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65" w:rsidRDefault="00C31A65" w:rsidP="00ED6054">
      <w:pPr>
        <w:pStyle w:val="30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1746AA" w:rsidRDefault="00C31A65" w:rsidP="00ED6054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732E9B">
        <w:rPr>
          <w:sz w:val="28"/>
          <w:szCs w:val="28"/>
        </w:rPr>
        <w:t>Гончаровского</w:t>
      </w:r>
      <w:proofErr w:type="spellEnd"/>
      <w:r w:rsidR="00732E9B">
        <w:rPr>
          <w:sz w:val="28"/>
          <w:szCs w:val="28"/>
        </w:rPr>
        <w:t xml:space="preserve"> сельского поселения </w:t>
      </w:r>
    </w:p>
    <w:p w:rsidR="00ED6054" w:rsidRDefault="00513445" w:rsidP="00ED6054">
      <w:pPr>
        <w:pStyle w:val="30"/>
        <w:rPr>
          <w:sz w:val="28"/>
          <w:szCs w:val="28"/>
        </w:rPr>
      </w:pPr>
      <w:r>
        <w:rPr>
          <w:sz w:val="28"/>
          <w:szCs w:val="28"/>
        </w:rPr>
        <w:t>Подгоренского</w:t>
      </w:r>
      <w:r w:rsidR="00C31A65">
        <w:rPr>
          <w:sz w:val="28"/>
          <w:szCs w:val="28"/>
        </w:rPr>
        <w:t xml:space="preserve"> муниципального района</w:t>
      </w:r>
      <w:r w:rsidR="00732E9B">
        <w:rPr>
          <w:sz w:val="28"/>
          <w:szCs w:val="28"/>
        </w:rPr>
        <w:t xml:space="preserve"> Воронежской области</w:t>
      </w:r>
    </w:p>
    <w:p w:rsidR="00ED6054" w:rsidRDefault="00BE784F" w:rsidP="00ED6054">
      <w:pPr>
        <w:pStyle w:val="30"/>
        <w:rPr>
          <w:sz w:val="28"/>
          <w:szCs w:val="28"/>
        </w:rPr>
      </w:pPr>
      <w:r w:rsidRPr="00AC0E95">
        <w:rPr>
          <w:sz w:val="28"/>
          <w:szCs w:val="28"/>
        </w:rPr>
        <w:t>объявляет о проведен</w:t>
      </w:r>
      <w:proofErr w:type="gramStart"/>
      <w:r w:rsidRPr="00AC0E95">
        <w:rPr>
          <w:sz w:val="28"/>
          <w:szCs w:val="28"/>
        </w:rPr>
        <w:t>ии ау</w:t>
      </w:r>
      <w:proofErr w:type="gramEnd"/>
      <w:r w:rsidRPr="00AC0E95">
        <w:rPr>
          <w:sz w:val="28"/>
          <w:szCs w:val="28"/>
        </w:rPr>
        <w:t>кцион</w:t>
      </w:r>
      <w:r w:rsidR="00A21465" w:rsidRPr="00AC0E95">
        <w:rPr>
          <w:sz w:val="28"/>
          <w:szCs w:val="28"/>
        </w:rPr>
        <w:t>а</w:t>
      </w:r>
      <w:r w:rsidRPr="00AC0E95">
        <w:rPr>
          <w:sz w:val="28"/>
          <w:szCs w:val="28"/>
        </w:rPr>
        <w:t xml:space="preserve"> по продаже муниципального </w:t>
      </w:r>
      <w:r w:rsidR="00480D2C">
        <w:rPr>
          <w:sz w:val="28"/>
          <w:szCs w:val="28"/>
        </w:rPr>
        <w:t xml:space="preserve">движимого </w:t>
      </w:r>
      <w:r w:rsidRPr="00AC0E95">
        <w:rPr>
          <w:sz w:val="28"/>
          <w:szCs w:val="28"/>
        </w:rPr>
        <w:t>имущества</w:t>
      </w:r>
      <w:r w:rsidR="001307A0" w:rsidRPr="00AC0E95">
        <w:rPr>
          <w:sz w:val="28"/>
          <w:szCs w:val="28"/>
        </w:rPr>
        <w:t xml:space="preserve"> </w:t>
      </w:r>
      <w:r w:rsidR="00480D2C">
        <w:rPr>
          <w:sz w:val="28"/>
          <w:szCs w:val="28"/>
        </w:rPr>
        <w:t xml:space="preserve">посредством публичного предложения </w:t>
      </w:r>
      <w:r w:rsidR="001307A0" w:rsidRPr="00AC0E95">
        <w:rPr>
          <w:sz w:val="28"/>
          <w:szCs w:val="28"/>
        </w:rPr>
        <w:t>в электронной форме</w:t>
      </w:r>
      <w:r w:rsidR="00815164">
        <w:rPr>
          <w:sz w:val="28"/>
          <w:szCs w:val="28"/>
        </w:rPr>
        <w:t xml:space="preserve"> </w:t>
      </w:r>
      <w:r w:rsidR="005709B0" w:rsidRPr="00AC0E95">
        <w:rPr>
          <w:sz w:val="28"/>
          <w:szCs w:val="28"/>
        </w:rPr>
        <w:t>на электронной торговой площадке</w:t>
      </w:r>
    </w:p>
    <w:p w:rsidR="008E113D" w:rsidRDefault="005709B0" w:rsidP="00ED6054">
      <w:pPr>
        <w:pStyle w:val="30"/>
        <w:rPr>
          <w:sz w:val="28"/>
          <w:szCs w:val="28"/>
        </w:rPr>
      </w:pPr>
      <w:r w:rsidRPr="00AC0E95">
        <w:rPr>
          <w:sz w:val="28"/>
          <w:szCs w:val="28"/>
        </w:rPr>
        <w:t xml:space="preserve"> </w:t>
      </w:r>
      <w:sdt>
        <w:sdtPr>
          <w:rPr>
            <w:rStyle w:val="af4"/>
            <w:sz w:val="28"/>
            <w:szCs w:val="28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839509621"/>
          <w:placeholder>
            <w:docPart w:val="4802375C672F45FCAB3F873A6264DE5E"/>
          </w:placeholder>
          <w:text/>
        </w:sdtPr>
        <w:sdtEndPr>
          <w:rPr>
            <w:rStyle w:val="af4"/>
          </w:rPr>
        </w:sdtEndPr>
        <w:sdtContent>
          <w:r w:rsidRPr="00AC0E95">
            <w:rPr>
              <w:rStyle w:val="af4"/>
              <w:sz w:val="28"/>
              <w:szCs w:val="28"/>
            </w:rPr>
            <w:t>http://utp.sberbank-ast.ru/</w:t>
          </w:r>
        </w:sdtContent>
      </w:sdt>
      <w:r w:rsidRPr="00AC0E95">
        <w:rPr>
          <w:sz w:val="28"/>
          <w:szCs w:val="28"/>
        </w:rPr>
        <w:t xml:space="preserve"> в сети Интернет</w:t>
      </w:r>
    </w:p>
    <w:p w:rsidR="00FB6714" w:rsidRPr="00AC0E95" w:rsidRDefault="00FB6714" w:rsidP="00CF14E1">
      <w:pPr>
        <w:pStyle w:val="30"/>
        <w:jc w:val="left"/>
        <w:rPr>
          <w:sz w:val="28"/>
          <w:szCs w:val="28"/>
        </w:rPr>
      </w:pPr>
    </w:p>
    <w:p w:rsidR="00AC0E95" w:rsidRDefault="00AC0E95" w:rsidP="00ED6054">
      <w:pPr>
        <w:pStyle w:val="af2"/>
        <w:widowControl w:val="0"/>
        <w:numPr>
          <w:ilvl w:val="0"/>
          <w:numId w:val="14"/>
        </w:numPr>
        <w:tabs>
          <w:tab w:val="left" w:pos="8222"/>
        </w:tabs>
        <w:spacing w:after="120"/>
        <w:ind w:left="567" w:hanging="357"/>
        <w:jc w:val="center"/>
        <w:rPr>
          <w:b/>
          <w:bCs/>
          <w:sz w:val="24"/>
          <w:szCs w:val="24"/>
          <w:lang w:val="en-US" w:bidi="ru-RU"/>
        </w:rPr>
      </w:pPr>
      <w:r>
        <w:rPr>
          <w:b/>
          <w:bCs/>
          <w:sz w:val="24"/>
          <w:szCs w:val="24"/>
          <w:lang w:bidi="ru-RU"/>
        </w:rPr>
        <w:t>Общая информация.</w:t>
      </w:r>
    </w:p>
    <w:p w:rsidR="00D277D7" w:rsidRPr="006D5316" w:rsidRDefault="001746AA" w:rsidP="00732E9B">
      <w:pPr>
        <w:pStyle w:val="30"/>
        <w:jc w:val="both"/>
        <w:rPr>
          <w:rFonts w:cs="Tahoma"/>
          <w:b w:val="0"/>
          <w:szCs w:val="24"/>
          <w:lang w:eastAsia="en-US" w:bidi="en-US"/>
        </w:rPr>
      </w:pPr>
      <w:r>
        <w:rPr>
          <w:b w:val="0"/>
        </w:rPr>
        <w:tab/>
      </w:r>
      <w:proofErr w:type="gramStart"/>
      <w:r w:rsidRPr="001746AA">
        <w:rPr>
          <w:b w:val="0"/>
        </w:rPr>
        <w:t xml:space="preserve">Продажа муниципального </w:t>
      </w:r>
      <w:r>
        <w:rPr>
          <w:b w:val="0"/>
        </w:rPr>
        <w:t>движимого</w:t>
      </w:r>
      <w:r w:rsidRPr="001746AA">
        <w:rPr>
          <w:b w:val="0"/>
        </w:rPr>
        <w:t xml:space="preserve"> имущества</w:t>
      </w:r>
      <w:r w:rsidRPr="001746AA">
        <w:rPr>
          <w:b w:val="0"/>
          <w:sz w:val="26"/>
          <w:szCs w:val="26"/>
        </w:rPr>
        <w:t xml:space="preserve"> </w:t>
      </w:r>
      <w:r w:rsidRPr="001746AA">
        <w:rPr>
          <w:b w:val="0"/>
        </w:rPr>
        <w:t xml:space="preserve">посредствам публичного предложения в электронной форме </w:t>
      </w:r>
      <w:r w:rsidRPr="001746AA">
        <w:rPr>
          <w:b w:val="0"/>
          <w:shd w:val="clear" w:color="auto" w:fill="FFFFFF"/>
        </w:rPr>
        <w:t xml:space="preserve">проводится в соответствии </w:t>
      </w:r>
      <w:r w:rsidR="00AC0E95" w:rsidRPr="001746AA">
        <w:rPr>
          <w:b w:val="0"/>
          <w:szCs w:val="24"/>
        </w:rPr>
        <w:t>с Федеральным</w:t>
      </w:r>
      <w:r w:rsidR="00FD60E8" w:rsidRPr="001746AA">
        <w:rPr>
          <w:b w:val="0"/>
          <w:szCs w:val="24"/>
        </w:rPr>
        <w:t>и</w:t>
      </w:r>
      <w:r w:rsidR="00AC0E95" w:rsidRPr="001746AA">
        <w:rPr>
          <w:b w:val="0"/>
          <w:szCs w:val="24"/>
        </w:rPr>
        <w:t xml:space="preserve"> закон</w:t>
      </w:r>
      <w:r w:rsidR="00FD60E8" w:rsidRPr="001746AA">
        <w:rPr>
          <w:b w:val="0"/>
          <w:szCs w:val="24"/>
        </w:rPr>
        <w:t>ами</w:t>
      </w:r>
      <w:r w:rsidR="00AC0E95" w:rsidRPr="001746AA">
        <w:rPr>
          <w:b w:val="0"/>
          <w:szCs w:val="24"/>
        </w:rPr>
        <w:t xml:space="preserve"> от 21.12.2001 № 178-ФЗ «О приватизаци</w:t>
      </w:r>
      <w:r w:rsidR="00AC0E95" w:rsidRPr="00E519D9">
        <w:rPr>
          <w:b w:val="0"/>
          <w:szCs w:val="24"/>
        </w:rPr>
        <w:t>и государственного и муниципального имущества» (далее – Закон о приватизации),</w:t>
      </w:r>
      <w:r w:rsidR="00FD60E8" w:rsidRPr="00E519D9">
        <w:rPr>
          <w:b w:val="0"/>
          <w:szCs w:val="24"/>
        </w:rPr>
        <w:t xml:space="preserve"> </w:t>
      </w:r>
      <w:r w:rsidR="00EC6CE8">
        <w:rPr>
          <w:b w:val="0"/>
          <w:szCs w:val="24"/>
          <w:lang w:eastAsia="ar-SA"/>
        </w:rPr>
        <w:t>от 29.07.1998</w:t>
      </w:r>
      <w:r w:rsidR="00FD60E8" w:rsidRPr="00E519D9">
        <w:rPr>
          <w:b w:val="0"/>
          <w:szCs w:val="24"/>
          <w:lang w:eastAsia="ar-SA"/>
        </w:rPr>
        <w:t xml:space="preserve"> № 135-ФЗ «Об оценочной деятельности в Российской Федераци</w:t>
      </w:r>
      <w:r w:rsidR="00EC6CE8">
        <w:rPr>
          <w:b w:val="0"/>
          <w:szCs w:val="24"/>
          <w:lang w:eastAsia="ar-SA"/>
        </w:rPr>
        <w:t>и», от 06.10.2003</w:t>
      </w:r>
      <w:r w:rsidR="00A368A0" w:rsidRPr="00E519D9">
        <w:rPr>
          <w:b w:val="0"/>
          <w:szCs w:val="24"/>
          <w:lang w:eastAsia="ar-SA"/>
        </w:rPr>
        <w:t xml:space="preserve"> № 131-ФЗ</w:t>
      </w:r>
      <w:r w:rsidR="00FD60E8" w:rsidRPr="00E519D9">
        <w:rPr>
          <w:b w:val="0"/>
          <w:szCs w:val="24"/>
          <w:lang w:eastAsia="ar-SA"/>
        </w:rPr>
        <w:t xml:space="preserve"> «Об общих принципах организации местного самоуправления в Российской Федерации»</w:t>
      </w:r>
      <w:r w:rsidR="00324459" w:rsidRPr="00E519D9">
        <w:rPr>
          <w:b w:val="0"/>
          <w:szCs w:val="24"/>
          <w:lang w:eastAsia="ar-SA"/>
        </w:rPr>
        <w:t>,</w:t>
      </w:r>
      <w:r w:rsidR="00AC0E95" w:rsidRPr="00E519D9">
        <w:rPr>
          <w:b w:val="0"/>
          <w:szCs w:val="24"/>
        </w:rPr>
        <w:t xml:space="preserve"> постановлением Правительства Российско</w:t>
      </w:r>
      <w:r w:rsidR="00AD0BBD">
        <w:rPr>
          <w:b w:val="0"/>
          <w:szCs w:val="24"/>
        </w:rPr>
        <w:t>й Федерации от 27.08.2012 № 860</w:t>
      </w:r>
      <w:r w:rsidR="00FD60E8" w:rsidRPr="00E519D9">
        <w:rPr>
          <w:b w:val="0"/>
          <w:szCs w:val="24"/>
        </w:rPr>
        <w:t xml:space="preserve"> </w:t>
      </w:r>
      <w:r w:rsidR="00AC0E95" w:rsidRPr="00E519D9">
        <w:rPr>
          <w:b w:val="0"/>
          <w:szCs w:val="24"/>
        </w:rPr>
        <w:t>«Об организации и</w:t>
      </w:r>
      <w:proofErr w:type="gramEnd"/>
      <w:r w:rsidR="00AC0E95" w:rsidRPr="00E519D9">
        <w:rPr>
          <w:b w:val="0"/>
          <w:szCs w:val="24"/>
        </w:rPr>
        <w:t xml:space="preserve"> </w:t>
      </w:r>
      <w:proofErr w:type="gramStart"/>
      <w:r w:rsidR="00AC0E95" w:rsidRPr="00E519D9">
        <w:rPr>
          <w:b w:val="0"/>
          <w:szCs w:val="24"/>
        </w:rPr>
        <w:t>проведении продажи государственного или муниципального имущества в электронной форме»,</w:t>
      </w:r>
      <w:r w:rsidR="006D5316" w:rsidRPr="006D5316">
        <w:rPr>
          <w:rFonts w:cs="Tahoma"/>
          <w:b w:val="0"/>
          <w:szCs w:val="24"/>
          <w:lang w:eastAsia="en-US" w:bidi="en-US"/>
        </w:rPr>
        <w:t xml:space="preserve"> </w:t>
      </w:r>
      <w:r w:rsidR="006D5316" w:rsidRPr="003C2734">
        <w:rPr>
          <w:rFonts w:cs="Tahoma"/>
          <w:b w:val="0"/>
          <w:szCs w:val="24"/>
          <w:lang w:eastAsia="en-US" w:bidi="en-US"/>
        </w:rPr>
        <w:t>решением Совета народных депутатов</w:t>
      </w:r>
      <w:r w:rsidR="006D5316">
        <w:rPr>
          <w:rFonts w:cs="Tahoma"/>
          <w:b w:val="0"/>
          <w:szCs w:val="24"/>
          <w:lang w:eastAsia="en-US" w:bidi="en-US"/>
        </w:rPr>
        <w:t xml:space="preserve"> </w:t>
      </w:r>
      <w:proofErr w:type="spellStart"/>
      <w:r w:rsidR="006D5316">
        <w:rPr>
          <w:rFonts w:cs="Tahoma"/>
          <w:b w:val="0"/>
          <w:szCs w:val="24"/>
          <w:lang w:eastAsia="en-US" w:bidi="en-US"/>
        </w:rPr>
        <w:t>Гончаровского</w:t>
      </w:r>
      <w:proofErr w:type="spellEnd"/>
      <w:r w:rsidR="006D5316">
        <w:rPr>
          <w:rFonts w:cs="Tahoma"/>
          <w:b w:val="0"/>
          <w:szCs w:val="24"/>
          <w:lang w:eastAsia="en-US" w:bidi="en-US"/>
        </w:rPr>
        <w:t xml:space="preserve"> сельского поселения</w:t>
      </w:r>
      <w:r w:rsidR="006D5316" w:rsidRPr="003C2734">
        <w:rPr>
          <w:rFonts w:cs="Tahoma"/>
          <w:b w:val="0"/>
          <w:szCs w:val="24"/>
          <w:lang w:eastAsia="en-US" w:bidi="en-US"/>
        </w:rPr>
        <w:t xml:space="preserve"> Подгоренского муниципального района Воронежской области от </w:t>
      </w:r>
      <w:r w:rsidR="006D5316">
        <w:rPr>
          <w:rFonts w:cs="Tahoma"/>
          <w:b w:val="0"/>
          <w:szCs w:val="24"/>
          <w:lang w:eastAsia="en-US" w:bidi="en-US"/>
        </w:rPr>
        <w:t xml:space="preserve">17.04.2024 № 4 </w:t>
      </w:r>
      <w:r w:rsidR="006D5316" w:rsidRPr="008743ED">
        <w:rPr>
          <w:rFonts w:cs="Tahoma"/>
          <w:b w:val="0"/>
          <w:szCs w:val="24"/>
          <w:lang w:eastAsia="en-US" w:bidi="en-US"/>
        </w:rPr>
        <w:t>«Об утвержден</w:t>
      </w:r>
      <w:r w:rsidR="006D5316">
        <w:rPr>
          <w:rFonts w:cs="Tahoma"/>
          <w:b w:val="0"/>
          <w:szCs w:val="24"/>
          <w:lang w:eastAsia="en-US" w:bidi="en-US"/>
        </w:rPr>
        <w:t>ии прогнозного плана</w:t>
      </w:r>
      <w:r w:rsidR="00AF43E6">
        <w:rPr>
          <w:rFonts w:cs="Tahoma"/>
          <w:b w:val="0"/>
          <w:szCs w:val="24"/>
          <w:lang w:eastAsia="en-US" w:bidi="en-US"/>
        </w:rPr>
        <w:t xml:space="preserve"> </w:t>
      </w:r>
      <w:r w:rsidR="006D5316">
        <w:rPr>
          <w:rFonts w:cs="Tahoma"/>
          <w:b w:val="0"/>
          <w:szCs w:val="24"/>
          <w:lang w:eastAsia="en-US" w:bidi="en-US"/>
        </w:rPr>
        <w:t>(программы)</w:t>
      </w:r>
      <w:r w:rsidR="006D5316" w:rsidRPr="008743ED">
        <w:rPr>
          <w:rFonts w:cs="Tahoma"/>
          <w:b w:val="0"/>
          <w:szCs w:val="24"/>
          <w:lang w:eastAsia="en-US" w:bidi="en-US"/>
        </w:rPr>
        <w:t xml:space="preserve"> приватизации муниципального</w:t>
      </w:r>
      <w:r w:rsidR="006D5316" w:rsidRPr="003C2734">
        <w:rPr>
          <w:rFonts w:cs="Tahoma"/>
          <w:b w:val="0"/>
          <w:szCs w:val="24"/>
          <w:lang w:eastAsia="en-US" w:bidi="en-US"/>
        </w:rPr>
        <w:t xml:space="preserve"> имуществ</w:t>
      </w:r>
      <w:r w:rsidR="006D5316">
        <w:rPr>
          <w:rFonts w:cs="Tahoma"/>
          <w:b w:val="0"/>
          <w:szCs w:val="24"/>
          <w:lang w:eastAsia="en-US" w:bidi="en-US"/>
        </w:rPr>
        <w:t xml:space="preserve">а </w:t>
      </w:r>
      <w:proofErr w:type="spellStart"/>
      <w:r w:rsidR="006D5316">
        <w:rPr>
          <w:rFonts w:cs="Tahoma"/>
          <w:b w:val="0"/>
          <w:szCs w:val="24"/>
          <w:lang w:eastAsia="en-US" w:bidi="en-US"/>
        </w:rPr>
        <w:t>Гончаровского</w:t>
      </w:r>
      <w:proofErr w:type="spellEnd"/>
      <w:r w:rsidR="006D5316">
        <w:rPr>
          <w:rFonts w:cs="Tahoma"/>
          <w:b w:val="0"/>
          <w:szCs w:val="24"/>
          <w:lang w:eastAsia="en-US" w:bidi="en-US"/>
        </w:rPr>
        <w:t xml:space="preserve"> сельского поселения Подгоренского муниципального района Воронежской области на 2024-2025 годы</w:t>
      </w:r>
      <w:r w:rsidR="006D5316" w:rsidRPr="00E509CA">
        <w:rPr>
          <w:rFonts w:cs="Tahoma"/>
          <w:b w:val="0"/>
          <w:szCs w:val="24"/>
          <w:lang w:eastAsia="en-US" w:bidi="en-US"/>
        </w:rPr>
        <w:t xml:space="preserve">», </w:t>
      </w:r>
      <w:r w:rsidR="00513445" w:rsidRPr="00E509CA">
        <w:rPr>
          <w:b w:val="0"/>
          <w:szCs w:val="24"/>
        </w:rPr>
        <w:t xml:space="preserve">распоряжением администрации </w:t>
      </w:r>
      <w:proofErr w:type="spellStart"/>
      <w:r w:rsidR="00732E9B">
        <w:rPr>
          <w:b w:val="0"/>
          <w:szCs w:val="24"/>
        </w:rPr>
        <w:t>Гончаровского</w:t>
      </w:r>
      <w:proofErr w:type="spellEnd"/>
      <w:r w:rsidR="00732E9B">
        <w:rPr>
          <w:b w:val="0"/>
          <w:szCs w:val="24"/>
        </w:rPr>
        <w:t xml:space="preserve"> сельского поселения </w:t>
      </w:r>
      <w:r w:rsidR="00513445" w:rsidRPr="00E509CA">
        <w:rPr>
          <w:b w:val="0"/>
          <w:szCs w:val="24"/>
        </w:rPr>
        <w:t>Подгоренского муниципальног</w:t>
      </w:r>
      <w:r w:rsidR="003C2734" w:rsidRPr="00E509CA">
        <w:rPr>
          <w:b w:val="0"/>
          <w:szCs w:val="24"/>
        </w:rPr>
        <w:t>о района Воронежской области от</w:t>
      </w:r>
      <w:r w:rsidR="006D5316">
        <w:rPr>
          <w:b w:val="0"/>
          <w:szCs w:val="24"/>
        </w:rPr>
        <w:t xml:space="preserve"> </w:t>
      </w:r>
      <w:r w:rsidR="00EC6CE8">
        <w:rPr>
          <w:b w:val="0"/>
          <w:szCs w:val="24"/>
        </w:rPr>
        <w:t xml:space="preserve">23.09.2024 № 15 </w:t>
      </w:r>
      <w:r w:rsidR="00513445" w:rsidRPr="00477BE8">
        <w:rPr>
          <w:b w:val="0"/>
          <w:color w:val="000000" w:themeColor="text1"/>
          <w:szCs w:val="24"/>
        </w:rPr>
        <w:t>«</w:t>
      </w:r>
      <w:r>
        <w:rPr>
          <w:b w:val="0"/>
          <w:color w:val="000000" w:themeColor="text1"/>
          <w:szCs w:val="24"/>
        </w:rPr>
        <w:t>О проведении аукциона в</w:t>
      </w:r>
      <w:proofErr w:type="gramEnd"/>
      <w:r>
        <w:rPr>
          <w:b w:val="0"/>
          <w:color w:val="000000" w:themeColor="text1"/>
          <w:szCs w:val="24"/>
        </w:rPr>
        <w:t xml:space="preserve"> электронной форме по продаже муниципального движимого имущества посредством публичного предложения</w:t>
      </w:r>
      <w:r w:rsidR="00513445" w:rsidRPr="00E509CA">
        <w:rPr>
          <w:b w:val="0"/>
          <w:color w:val="000000" w:themeColor="text1"/>
          <w:szCs w:val="24"/>
        </w:rPr>
        <w:t>»</w:t>
      </w:r>
      <w:r w:rsidR="00AC0E95" w:rsidRPr="00E509CA">
        <w:rPr>
          <w:b w:val="0"/>
          <w:color w:val="000000" w:themeColor="text1"/>
          <w:szCs w:val="24"/>
        </w:rPr>
        <w:t>,</w:t>
      </w:r>
      <w:r w:rsidR="00AC0E95" w:rsidRPr="00E519D9">
        <w:rPr>
          <w:b w:val="0"/>
          <w:szCs w:val="24"/>
        </w:rPr>
        <w:t xml:space="preserve"> регламентом электронной площадки </w:t>
      </w:r>
      <w:hyperlink r:id="rId9" w:history="1">
        <w:r w:rsidR="00732E9B" w:rsidRPr="00FC6786">
          <w:rPr>
            <w:rStyle w:val="ae"/>
            <w:b w:val="0"/>
            <w:szCs w:val="24"/>
          </w:rPr>
          <w:t>http://utp.sberbank-ast.ru</w:t>
        </w:r>
      </w:hyperlink>
      <w:r w:rsidR="00AC0E95" w:rsidRPr="00E519D9">
        <w:rPr>
          <w:b w:val="0"/>
          <w:szCs w:val="24"/>
        </w:rPr>
        <w:t>.</w:t>
      </w:r>
    </w:p>
    <w:p w:rsidR="00306920" w:rsidRPr="005E5416" w:rsidRDefault="00306920" w:rsidP="00ED6054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Fonts w:eastAsia="Courier New"/>
          <w:b/>
          <w:color w:val="000000"/>
          <w:sz w:val="24"/>
          <w:szCs w:val="24"/>
          <w:lang w:bidi="ru-RU"/>
        </w:rPr>
        <w:t>Сайт в сети «Интернет», на котором будет проводиться аукцион</w:t>
      </w:r>
      <w:r>
        <w:rPr>
          <w:rFonts w:eastAsia="Courier New"/>
          <w:color w:val="000000"/>
          <w:sz w:val="24"/>
          <w:szCs w:val="24"/>
          <w:lang w:bidi="ru-RU"/>
        </w:rPr>
        <w:t xml:space="preserve">: </w:t>
      </w:r>
      <w:r>
        <w:rPr>
          <w:sz w:val="24"/>
          <w:szCs w:val="24"/>
        </w:rPr>
        <w:t>http://utp.sberbank-ast.ru.</w:t>
      </w:r>
      <w:r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306920" w:rsidRPr="00B002D6" w:rsidRDefault="00306920" w:rsidP="00B002D6">
      <w:pPr>
        <w:widowControl w:val="0"/>
        <w:ind w:firstLine="708"/>
        <w:jc w:val="both"/>
        <w:rPr>
          <w:rFonts w:eastAsia="Courier New"/>
          <w:sz w:val="24"/>
          <w:szCs w:val="24"/>
          <w:lang w:bidi="ru-RU"/>
        </w:rPr>
      </w:pPr>
      <w:r w:rsidRPr="00B002D6">
        <w:rPr>
          <w:rFonts w:eastAsia="Courier New"/>
          <w:b/>
          <w:sz w:val="24"/>
          <w:szCs w:val="24"/>
          <w:lang w:bidi="ru-RU"/>
        </w:rPr>
        <w:t>Владелец электронной площадки</w:t>
      </w:r>
      <w:r w:rsidRPr="00B002D6">
        <w:rPr>
          <w:rFonts w:eastAsia="Courier New"/>
          <w:sz w:val="24"/>
          <w:szCs w:val="24"/>
          <w:lang w:bidi="ru-RU"/>
        </w:rPr>
        <w:t>:</w:t>
      </w:r>
      <w:r w:rsidRPr="00B002D6">
        <w:rPr>
          <w:sz w:val="24"/>
          <w:szCs w:val="24"/>
        </w:rPr>
        <w:t xml:space="preserve"> </w:t>
      </w:r>
      <w:r w:rsidR="00D513E5" w:rsidRPr="00AD0BBD">
        <w:rPr>
          <w:sz w:val="24"/>
          <w:szCs w:val="24"/>
          <w:shd w:val="clear" w:color="auto" w:fill="F5F5F5"/>
        </w:rPr>
        <w:t xml:space="preserve">АО </w:t>
      </w:r>
      <w:r w:rsidR="00AD0BBD">
        <w:rPr>
          <w:sz w:val="24"/>
          <w:szCs w:val="24"/>
          <w:shd w:val="clear" w:color="auto" w:fill="F5F5F5"/>
        </w:rPr>
        <w:t>«</w:t>
      </w:r>
      <w:r w:rsidR="00D513E5" w:rsidRPr="00AD0BBD">
        <w:rPr>
          <w:sz w:val="24"/>
          <w:szCs w:val="24"/>
          <w:shd w:val="clear" w:color="auto" w:fill="F5F5F5"/>
        </w:rPr>
        <w:t>Сбербанк-АСТ</w:t>
      </w:r>
      <w:r w:rsidR="00AD0BBD">
        <w:rPr>
          <w:sz w:val="24"/>
          <w:szCs w:val="24"/>
          <w:shd w:val="clear" w:color="auto" w:fill="F5F5F5"/>
        </w:rPr>
        <w:t>»</w:t>
      </w:r>
      <w:r w:rsidR="00437CAE" w:rsidRPr="00B002D6">
        <w:rPr>
          <w:rFonts w:eastAsia="Courier New"/>
          <w:sz w:val="24"/>
          <w:szCs w:val="24"/>
          <w:lang w:bidi="ru-RU"/>
        </w:rPr>
        <w:t xml:space="preserve"> (далее – Оператор</w:t>
      </w:r>
      <w:r w:rsidRPr="00B002D6">
        <w:rPr>
          <w:rFonts w:eastAsia="Courier New"/>
          <w:sz w:val="24"/>
          <w:szCs w:val="24"/>
          <w:lang w:bidi="ru-RU"/>
        </w:rPr>
        <w:t>).</w:t>
      </w:r>
      <w:r w:rsidRPr="00B002D6">
        <w:rPr>
          <w:rFonts w:eastAsia="Courier New"/>
          <w:sz w:val="24"/>
          <w:szCs w:val="24"/>
          <w:lang w:bidi="ru-RU"/>
        </w:rPr>
        <w:br/>
        <w:t xml:space="preserve">Контактная информация по </w:t>
      </w:r>
      <w:r w:rsidR="00437CAE" w:rsidRPr="00B002D6">
        <w:rPr>
          <w:rFonts w:eastAsia="Courier New"/>
          <w:sz w:val="24"/>
          <w:szCs w:val="24"/>
          <w:lang w:bidi="ru-RU"/>
        </w:rPr>
        <w:t>Оператору</w:t>
      </w:r>
      <w:r w:rsidRPr="00B002D6">
        <w:rPr>
          <w:rFonts w:eastAsia="Courier New"/>
          <w:sz w:val="24"/>
          <w:szCs w:val="24"/>
          <w:lang w:bidi="ru-RU"/>
        </w:rPr>
        <w:t>: адрес местонахождения:</w:t>
      </w:r>
      <w:r w:rsidR="00B002D6" w:rsidRPr="00B002D6">
        <w:rPr>
          <w:rFonts w:eastAsia="Courier New"/>
          <w:sz w:val="24"/>
          <w:szCs w:val="24"/>
          <w:lang w:bidi="ru-RU"/>
        </w:rPr>
        <w:t xml:space="preserve"> 119435, г. Москва, Большой </w:t>
      </w:r>
      <w:r w:rsidRPr="00B002D6">
        <w:rPr>
          <w:rFonts w:eastAsia="Courier New"/>
          <w:sz w:val="24"/>
          <w:szCs w:val="24"/>
          <w:lang w:bidi="ru-RU"/>
        </w:rPr>
        <w:t xml:space="preserve"> </w:t>
      </w:r>
      <w:r w:rsidR="00B002D6" w:rsidRPr="00B002D6">
        <w:rPr>
          <w:rFonts w:eastAsia="Courier New"/>
          <w:sz w:val="24"/>
          <w:szCs w:val="24"/>
          <w:lang w:bidi="ru-RU"/>
        </w:rPr>
        <w:t>Саввинский переулок, дом 12, стр. 9.</w:t>
      </w:r>
    </w:p>
    <w:p w:rsidR="00306920" w:rsidRPr="00B002D6" w:rsidRDefault="00306920" w:rsidP="00ED6054">
      <w:pPr>
        <w:pStyle w:val="a9"/>
        <w:spacing w:before="0" w:after="0"/>
        <w:ind w:firstLine="608"/>
        <w:rPr>
          <w:rFonts w:ascii="Times New Roman" w:hAnsi="Times New Roman"/>
          <w:sz w:val="24"/>
          <w:szCs w:val="24"/>
        </w:rPr>
      </w:pPr>
      <w:r w:rsidRPr="00B002D6">
        <w:rPr>
          <w:rFonts w:ascii="Times New Roman" w:eastAsia="Courier New" w:hAnsi="Times New Roman"/>
          <w:sz w:val="24"/>
          <w:szCs w:val="24"/>
          <w:lang w:bidi="ru-RU"/>
        </w:rPr>
        <w:t xml:space="preserve">контактный телефон: </w:t>
      </w:r>
      <w:r w:rsidRPr="00B002D6">
        <w:rPr>
          <w:rFonts w:ascii="Times New Roman" w:hAnsi="Times New Roman"/>
          <w:sz w:val="24"/>
          <w:szCs w:val="24"/>
        </w:rPr>
        <w:t>7 (495) 787-29-97,  7 (495) 787-29-99</w:t>
      </w:r>
    </w:p>
    <w:p w:rsidR="00306920" w:rsidRPr="00B002D6" w:rsidRDefault="00306920" w:rsidP="00ED6054">
      <w:pPr>
        <w:pStyle w:val="a9"/>
        <w:spacing w:before="0" w:after="0"/>
        <w:ind w:firstLine="608"/>
        <w:rPr>
          <w:rFonts w:ascii="Times New Roman" w:hAnsi="Times New Roman"/>
          <w:sz w:val="24"/>
          <w:szCs w:val="24"/>
        </w:rPr>
      </w:pPr>
      <w:r w:rsidRPr="00B002D6">
        <w:rPr>
          <w:rFonts w:ascii="Times New Roman" w:eastAsia="Courier New" w:hAnsi="Times New Roman"/>
          <w:sz w:val="24"/>
          <w:szCs w:val="24"/>
          <w:lang w:bidi="ru-RU"/>
        </w:rPr>
        <w:t xml:space="preserve">адрес электронной почты: </w:t>
      </w:r>
      <w:r w:rsidR="00D513E5" w:rsidRPr="00B002D6">
        <w:rPr>
          <w:rFonts w:ascii="Times New Roman" w:hAnsi="Times New Roman"/>
          <w:sz w:val="24"/>
          <w:szCs w:val="24"/>
          <w:lang w:val="en-US"/>
        </w:rPr>
        <w:t>info</w:t>
      </w:r>
      <w:r w:rsidRPr="00B002D6">
        <w:rPr>
          <w:rFonts w:ascii="Times New Roman" w:hAnsi="Times New Roman"/>
          <w:sz w:val="24"/>
          <w:szCs w:val="24"/>
        </w:rPr>
        <w:t>@sberbank-ast.ru, company@sberbank-ast.ru</w:t>
      </w:r>
    </w:p>
    <w:p w:rsidR="009748DA" w:rsidRPr="00541371" w:rsidRDefault="00437CAE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002D6">
        <w:rPr>
          <w:b/>
          <w:sz w:val="24"/>
          <w:szCs w:val="24"/>
        </w:rPr>
        <w:t>Продавец</w:t>
      </w:r>
      <w:r w:rsidR="001307A0" w:rsidRPr="00B002D6">
        <w:rPr>
          <w:b/>
          <w:sz w:val="24"/>
          <w:szCs w:val="24"/>
        </w:rPr>
        <w:t>:</w:t>
      </w:r>
      <w:r w:rsidR="00DE1C54" w:rsidRPr="00B002D6">
        <w:rPr>
          <w:b/>
          <w:sz w:val="24"/>
          <w:szCs w:val="24"/>
        </w:rPr>
        <w:t xml:space="preserve"> </w:t>
      </w:r>
      <w:r w:rsidR="00C31A65" w:rsidRPr="00B002D6">
        <w:rPr>
          <w:b/>
          <w:sz w:val="24"/>
          <w:szCs w:val="24"/>
        </w:rPr>
        <w:t>Администрация</w:t>
      </w:r>
      <w:r w:rsidR="00D277D7">
        <w:rPr>
          <w:b/>
          <w:sz w:val="24"/>
          <w:szCs w:val="24"/>
        </w:rPr>
        <w:t xml:space="preserve"> </w:t>
      </w:r>
      <w:proofErr w:type="spellStart"/>
      <w:r w:rsidR="00D277D7">
        <w:rPr>
          <w:b/>
          <w:sz w:val="24"/>
          <w:szCs w:val="24"/>
        </w:rPr>
        <w:t>Гончаровского</w:t>
      </w:r>
      <w:proofErr w:type="spellEnd"/>
      <w:r w:rsidR="00D277D7">
        <w:rPr>
          <w:b/>
          <w:sz w:val="24"/>
          <w:szCs w:val="24"/>
        </w:rPr>
        <w:t xml:space="preserve"> сельского поселения</w:t>
      </w:r>
      <w:r w:rsidR="00C31A65" w:rsidRPr="00B002D6">
        <w:rPr>
          <w:b/>
          <w:sz w:val="24"/>
          <w:szCs w:val="24"/>
        </w:rPr>
        <w:t xml:space="preserve"> </w:t>
      </w:r>
      <w:r w:rsidR="00734CC5" w:rsidRPr="00B002D6">
        <w:rPr>
          <w:b/>
          <w:sz w:val="24"/>
          <w:szCs w:val="24"/>
        </w:rPr>
        <w:t xml:space="preserve">Подгоренского </w:t>
      </w:r>
      <w:r w:rsidR="00C31A65" w:rsidRPr="00B002D6">
        <w:rPr>
          <w:b/>
          <w:sz w:val="24"/>
          <w:szCs w:val="24"/>
        </w:rPr>
        <w:t>муниципального</w:t>
      </w:r>
      <w:r w:rsidR="00C31A65">
        <w:rPr>
          <w:b/>
          <w:sz w:val="24"/>
          <w:szCs w:val="24"/>
        </w:rPr>
        <w:t xml:space="preserve"> района</w:t>
      </w:r>
      <w:r w:rsidR="00734CC5">
        <w:rPr>
          <w:b/>
          <w:sz w:val="24"/>
          <w:szCs w:val="24"/>
        </w:rPr>
        <w:t xml:space="preserve"> Воронежской </w:t>
      </w:r>
      <w:r w:rsidR="00734CC5" w:rsidRPr="00077B32">
        <w:rPr>
          <w:b/>
          <w:sz w:val="24"/>
          <w:szCs w:val="24"/>
        </w:rPr>
        <w:t>области</w:t>
      </w:r>
      <w:r w:rsidR="00C31A65" w:rsidRPr="00077B32">
        <w:rPr>
          <w:b/>
          <w:sz w:val="24"/>
          <w:szCs w:val="24"/>
        </w:rPr>
        <w:t xml:space="preserve"> </w:t>
      </w:r>
      <w:r w:rsidR="00C31A65" w:rsidRPr="00077B32">
        <w:rPr>
          <w:bCs/>
          <w:sz w:val="24"/>
          <w:szCs w:val="24"/>
        </w:rPr>
        <w:t>(</w:t>
      </w:r>
      <w:r w:rsidR="00D277D7">
        <w:rPr>
          <w:bCs/>
          <w:sz w:val="24"/>
          <w:szCs w:val="24"/>
        </w:rPr>
        <w:t>396542</w:t>
      </w:r>
      <w:r w:rsidR="009748DA" w:rsidRPr="00077B32">
        <w:rPr>
          <w:bCs/>
          <w:sz w:val="24"/>
          <w:szCs w:val="24"/>
        </w:rPr>
        <w:t xml:space="preserve">, </w:t>
      </w:r>
      <w:r w:rsidR="002F644F" w:rsidRPr="00077B32">
        <w:rPr>
          <w:sz w:val="24"/>
          <w:szCs w:val="24"/>
        </w:rPr>
        <w:t xml:space="preserve">Воронежская область, Подгоренский район, </w:t>
      </w:r>
      <w:r w:rsidR="00D277D7">
        <w:rPr>
          <w:sz w:val="24"/>
          <w:szCs w:val="24"/>
        </w:rPr>
        <w:t xml:space="preserve">с. </w:t>
      </w:r>
      <w:proofErr w:type="spellStart"/>
      <w:r w:rsidR="00D277D7">
        <w:rPr>
          <w:sz w:val="24"/>
          <w:szCs w:val="24"/>
        </w:rPr>
        <w:t>Гончаровска</w:t>
      </w:r>
      <w:proofErr w:type="spellEnd"/>
      <w:r w:rsidR="002F644F" w:rsidRPr="00077B32">
        <w:rPr>
          <w:sz w:val="24"/>
          <w:szCs w:val="24"/>
        </w:rPr>
        <w:t xml:space="preserve">, ул. </w:t>
      </w:r>
      <w:r w:rsidR="00D277D7">
        <w:rPr>
          <w:sz w:val="24"/>
          <w:szCs w:val="24"/>
        </w:rPr>
        <w:t>Октябрьская, д. 31</w:t>
      </w:r>
      <w:r w:rsidR="009748DA" w:rsidRPr="00077B32">
        <w:rPr>
          <w:bCs/>
          <w:sz w:val="24"/>
          <w:szCs w:val="24"/>
        </w:rPr>
        <w:t xml:space="preserve">), сайт </w:t>
      </w:r>
      <w:hyperlink r:id="rId10" w:history="1">
        <w:r w:rsidR="00541371" w:rsidRPr="00FC6786">
          <w:rPr>
            <w:rStyle w:val="ae"/>
            <w:sz w:val="24"/>
            <w:szCs w:val="24"/>
          </w:rPr>
          <w:t>https://</w:t>
        </w:r>
        <w:r w:rsidR="00541371" w:rsidRPr="00FC6786">
          <w:rPr>
            <w:rStyle w:val="ae"/>
            <w:sz w:val="24"/>
            <w:szCs w:val="24"/>
            <w:lang w:val="en-US"/>
          </w:rPr>
          <w:t>goncharovskoe</w:t>
        </w:r>
        <w:r w:rsidR="00541371" w:rsidRPr="00FC6786">
          <w:rPr>
            <w:rStyle w:val="ae"/>
            <w:sz w:val="24"/>
            <w:szCs w:val="24"/>
          </w:rPr>
          <w:t>-</w:t>
        </w:r>
        <w:r w:rsidR="00541371" w:rsidRPr="00FC6786">
          <w:rPr>
            <w:rStyle w:val="ae"/>
            <w:sz w:val="24"/>
            <w:szCs w:val="24"/>
            <w:lang w:val="en-US"/>
          </w:rPr>
          <w:t>r</w:t>
        </w:r>
        <w:r w:rsidR="00541371" w:rsidRPr="00FC6786">
          <w:rPr>
            <w:rStyle w:val="ae"/>
            <w:sz w:val="24"/>
            <w:szCs w:val="24"/>
          </w:rPr>
          <w:t>20.</w:t>
        </w:r>
        <w:r w:rsidR="00541371" w:rsidRPr="00FC6786">
          <w:rPr>
            <w:rStyle w:val="ae"/>
            <w:sz w:val="24"/>
            <w:szCs w:val="24"/>
            <w:lang w:val="en-US"/>
          </w:rPr>
          <w:t>gosweb</w:t>
        </w:r>
        <w:r w:rsidR="00541371" w:rsidRPr="00FC6786">
          <w:rPr>
            <w:rStyle w:val="ae"/>
            <w:sz w:val="24"/>
            <w:szCs w:val="24"/>
          </w:rPr>
          <w:t>.</w:t>
        </w:r>
        <w:r w:rsidR="00541371" w:rsidRPr="00FC6786">
          <w:rPr>
            <w:rStyle w:val="ae"/>
            <w:sz w:val="24"/>
            <w:szCs w:val="24"/>
            <w:lang w:val="en-US"/>
          </w:rPr>
          <w:t>gosuslugi</w:t>
        </w:r>
        <w:r w:rsidR="00541371" w:rsidRPr="00FC6786">
          <w:rPr>
            <w:rStyle w:val="ae"/>
            <w:sz w:val="24"/>
            <w:szCs w:val="24"/>
          </w:rPr>
          <w:t>.</w:t>
        </w:r>
        <w:r w:rsidR="00541371" w:rsidRPr="00FC6786">
          <w:rPr>
            <w:rStyle w:val="ae"/>
            <w:sz w:val="24"/>
            <w:szCs w:val="24"/>
            <w:lang w:val="en-US"/>
          </w:rPr>
          <w:t>ru</w:t>
        </w:r>
        <w:r w:rsidR="00541371" w:rsidRPr="00FC6786">
          <w:rPr>
            <w:rStyle w:val="ae"/>
            <w:sz w:val="24"/>
            <w:szCs w:val="24"/>
          </w:rPr>
          <w:t>/</w:t>
        </w:r>
      </w:hyperlink>
      <w:r w:rsidR="009748DA" w:rsidRPr="00077B32">
        <w:rPr>
          <w:sz w:val="24"/>
          <w:szCs w:val="24"/>
        </w:rPr>
        <w:t>,</w:t>
      </w:r>
      <w:r w:rsidR="009748DA" w:rsidRPr="00077B32">
        <w:rPr>
          <w:bCs/>
          <w:sz w:val="24"/>
          <w:szCs w:val="24"/>
        </w:rPr>
        <w:t xml:space="preserve"> адрес электронной почты</w:t>
      </w:r>
      <w:r w:rsidR="00541371">
        <w:rPr>
          <w:bCs/>
          <w:sz w:val="24"/>
          <w:szCs w:val="24"/>
        </w:rPr>
        <w:t>:</w:t>
      </w:r>
      <w:r w:rsidR="00541371" w:rsidRPr="00541371">
        <w:rPr>
          <w:bCs/>
          <w:sz w:val="24"/>
          <w:szCs w:val="24"/>
        </w:rPr>
        <w:t xml:space="preserve"> </w:t>
      </w:r>
      <w:r w:rsidR="00541371">
        <w:rPr>
          <w:bCs/>
          <w:sz w:val="24"/>
          <w:szCs w:val="24"/>
          <w:lang w:val="en-US"/>
        </w:rPr>
        <w:t>pogorelova</w:t>
      </w:r>
      <w:r w:rsidR="00541371" w:rsidRPr="00541371">
        <w:rPr>
          <w:bCs/>
          <w:sz w:val="24"/>
          <w:szCs w:val="24"/>
        </w:rPr>
        <w:t>.</w:t>
      </w:r>
      <w:r w:rsidR="00541371">
        <w:rPr>
          <w:bCs/>
          <w:sz w:val="24"/>
          <w:szCs w:val="24"/>
          <w:lang w:val="en-US"/>
        </w:rPr>
        <w:t>nina</w:t>
      </w:r>
      <w:r w:rsidR="00541371" w:rsidRPr="00541371">
        <w:rPr>
          <w:bCs/>
          <w:sz w:val="24"/>
          <w:szCs w:val="24"/>
        </w:rPr>
        <w:t>2015@</w:t>
      </w:r>
      <w:r w:rsidR="00541371">
        <w:rPr>
          <w:bCs/>
          <w:sz w:val="24"/>
          <w:szCs w:val="24"/>
          <w:lang w:val="en-US"/>
        </w:rPr>
        <w:t>yandex</w:t>
      </w:r>
      <w:r w:rsidR="00541371" w:rsidRPr="00541371">
        <w:rPr>
          <w:bCs/>
          <w:sz w:val="24"/>
          <w:szCs w:val="24"/>
        </w:rPr>
        <w:t>.</w:t>
      </w:r>
      <w:r w:rsidR="00541371">
        <w:rPr>
          <w:bCs/>
          <w:sz w:val="24"/>
          <w:szCs w:val="24"/>
          <w:lang w:val="en-US"/>
        </w:rPr>
        <w:t>ru</w:t>
      </w:r>
      <w:r w:rsidR="00541371" w:rsidRPr="00541371">
        <w:rPr>
          <w:bCs/>
          <w:sz w:val="24"/>
          <w:szCs w:val="24"/>
        </w:rPr>
        <w:t xml:space="preserve">. </w:t>
      </w:r>
    </w:p>
    <w:p w:rsidR="00ED6054" w:rsidRPr="00CC04E0" w:rsidRDefault="00ED6054" w:rsidP="00FB6714">
      <w:pPr>
        <w:pStyle w:val="a3"/>
        <w:ind w:firstLine="708"/>
        <w:rPr>
          <w:color w:val="000000" w:themeColor="text1"/>
          <w:sz w:val="24"/>
          <w:szCs w:val="24"/>
        </w:rPr>
      </w:pPr>
      <w:r w:rsidRPr="008743ED">
        <w:rPr>
          <w:b/>
          <w:color w:val="000000" w:themeColor="text1"/>
          <w:sz w:val="24"/>
          <w:szCs w:val="24"/>
        </w:rPr>
        <w:t>Осмотр имущества</w:t>
      </w:r>
      <w:r w:rsidRPr="008743ED">
        <w:rPr>
          <w:color w:val="000000" w:themeColor="text1"/>
          <w:sz w:val="24"/>
          <w:szCs w:val="24"/>
        </w:rPr>
        <w:t xml:space="preserve"> осуществляется по адресу: </w:t>
      </w:r>
      <w:r w:rsidR="008743ED" w:rsidRPr="008743ED">
        <w:rPr>
          <w:color w:val="000000" w:themeColor="text1"/>
          <w:sz w:val="24"/>
          <w:szCs w:val="24"/>
        </w:rPr>
        <w:t>396560</w:t>
      </w:r>
      <w:r w:rsidRPr="008743ED">
        <w:rPr>
          <w:color w:val="000000" w:themeColor="text1"/>
          <w:sz w:val="24"/>
          <w:szCs w:val="24"/>
        </w:rPr>
        <w:t xml:space="preserve">, </w:t>
      </w:r>
      <w:r w:rsidR="00727BAA" w:rsidRPr="008743ED">
        <w:rPr>
          <w:color w:val="000000" w:themeColor="text1"/>
          <w:sz w:val="24"/>
          <w:szCs w:val="24"/>
        </w:rPr>
        <w:t xml:space="preserve">Воронежская область, Подгоренский район, </w:t>
      </w:r>
      <w:proofErr w:type="spellStart"/>
      <w:r w:rsidR="00CC04E0" w:rsidRPr="008743ED">
        <w:rPr>
          <w:color w:val="000000" w:themeColor="text1"/>
          <w:sz w:val="24"/>
          <w:szCs w:val="24"/>
        </w:rPr>
        <w:t>пгт</w:t>
      </w:r>
      <w:proofErr w:type="spellEnd"/>
      <w:r w:rsidR="00CC04E0" w:rsidRPr="008743ED">
        <w:rPr>
          <w:color w:val="000000" w:themeColor="text1"/>
          <w:sz w:val="24"/>
          <w:szCs w:val="24"/>
        </w:rPr>
        <w:t xml:space="preserve">. Подгоренский, </w:t>
      </w:r>
      <w:r w:rsidR="00B53542">
        <w:rPr>
          <w:color w:val="000000" w:themeColor="text1"/>
          <w:sz w:val="24"/>
          <w:szCs w:val="24"/>
        </w:rPr>
        <w:t xml:space="preserve">ул. </w:t>
      </w:r>
      <w:proofErr w:type="gramStart"/>
      <w:r w:rsidR="00B53542">
        <w:rPr>
          <w:color w:val="000000" w:themeColor="text1"/>
          <w:sz w:val="24"/>
          <w:szCs w:val="24"/>
        </w:rPr>
        <w:t>Первомайская</w:t>
      </w:r>
      <w:proofErr w:type="gramEnd"/>
      <w:r w:rsidR="00B53542">
        <w:rPr>
          <w:color w:val="000000" w:themeColor="text1"/>
          <w:sz w:val="24"/>
          <w:szCs w:val="24"/>
        </w:rPr>
        <w:t>, 58</w:t>
      </w:r>
      <w:r w:rsidRPr="008743ED">
        <w:rPr>
          <w:color w:val="000000" w:themeColor="text1"/>
          <w:sz w:val="24"/>
          <w:szCs w:val="24"/>
        </w:rPr>
        <w:t xml:space="preserve">. </w:t>
      </w:r>
      <w:r w:rsidR="00916C8B" w:rsidRPr="008743ED">
        <w:rPr>
          <w:color w:val="000000" w:themeColor="text1"/>
          <w:sz w:val="24"/>
          <w:szCs w:val="24"/>
        </w:rPr>
        <w:t>В рабочие дни с 08:00 до 17:00</w:t>
      </w:r>
      <w:r w:rsidRPr="008743ED">
        <w:rPr>
          <w:color w:val="000000" w:themeColor="text1"/>
          <w:sz w:val="24"/>
          <w:szCs w:val="24"/>
        </w:rPr>
        <w:t xml:space="preserve"> </w:t>
      </w:r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часов (</w:t>
      </w:r>
      <w:proofErr w:type="gramStart"/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)</w:t>
      </w:r>
      <w:r w:rsidR="00FB6714" w:rsidRPr="008743ED">
        <w:rPr>
          <w:rFonts w:eastAsia="Courier New"/>
          <w:color w:val="000000" w:themeColor="text1"/>
          <w:sz w:val="24"/>
          <w:szCs w:val="24"/>
          <w:lang w:bidi="ru-RU"/>
        </w:rPr>
        <w:t xml:space="preserve">, перерыв на обед с 12:00 до 13:00 </w:t>
      </w:r>
      <w:r w:rsidR="00FB6714" w:rsidRPr="008743ED">
        <w:rPr>
          <w:rFonts w:eastAsiaTheme="majorEastAsia"/>
          <w:bCs/>
          <w:color w:val="000000" w:themeColor="text1"/>
          <w:sz w:val="24"/>
          <w:szCs w:val="24"/>
          <w:lang w:bidi="ru-RU"/>
        </w:rPr>
        <w:t>часов (МСК)</w:t>
      </w:r>
      <w:r w:rsidR="00FB6714" w:rsidRPr="008743ED">
        <w:rPr>
          <w:rFonts w:eastAsia="Courier New"/>
          <w:color w:val="000000" w:themeColor="text1"/>
          <w:sz w:val="24"/>
          <w:szCs w:val="24"/>
          <w:lang w:bidi="ru-RU"/>
        </w:rPr>
        <w:t>.</w:t>
      </w:r>
    </w:p>
    <w:p w:rsidR="00CD22CE" w:rsidRPr="00077B32" w:rsidRDefault="00CD22CE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14">
        <w:rPr>
          <w:b/>
          <w:bCs/>
          <w:sz w:val="24"/>
          <w:szCs w:val="24"/>
        </w:rPr>
        <w:t>Контактное лицо:</w:t>
      </w:r>
      <w:r w:rsidR="00567DBF">
        <w:rPr>
          <w:b/>
          <w:bCs/>
          <w:sz w:val="24"/>
          <w:szCs w:val="24"/>
        </w:rPr>
        <w:t xml:space="preserve"> </w:t>
      </w:r>
      <w:proofErr w:type="spellStart"/>
      <w:r w:rsidR="00567DBF" w:rsidRPr="00567DBF">
        <w:rPr>
          <w:bCs/>
          <w:sz w:val="24"/>
          <w:szCs w:val="24"/>
        </w:rPr>
        <w:t>Пуликова</w:t>
      </w:r>
      <w:proofErr w:type="spellEnd"/>
      <w:r w:rsidR="00567DBF">
        <w:rPr>
          <w:bCs/>
          <w:sz w:val="24"/>
          <w:szCs w:val="24"/>
        </w:rPr>
        <w:t xml:space="preserve"> </w:t>
      </w:r>
      <w:r w:rsidR="00567DBF" w:rsidRPr="00567DBF">
        <w:rPr>
          <w:bCs/>
          <w:sz w:val="24"/>
          <w:szCs w:val="24"/>
        </w:rPr>
        <w:t>Татьяна Яковлевна</w:t>
      </w:r>
      <w:r>
        <w:rPr>
          <w:bCs/>
          <w:sz w:val="24"/>
          <w:szCs w:val="24"/>
        </w:rPr>
        <w:t xml:space="preserve">, </w:t>
      </w:r>
      <w:r w:rsidR="00567DBF">
        <w:rPr>
          <w:bCs/>
          <w:sz w:val="24"/>
          <w:szCs w:val="24"/>
        </w:rPr>
        <w:t>телефон: (47394) 25-1-34.</w:t>
      </w:r>
    </w:p>
    <w:p w:rsidR="00306920" w:rsidRPr="00306920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77B32">
        <w:rPr>
          <w:bCs/>
          <w:sz w:val="24"/>
          <w:szCs w:val="24"/>
          <w:lang w:bidi="ru-RU"/>
        </w:rPr>
        <w:t>Инструкция по работе в торговой секции «Прива</w:t>
      </w:r>
      <w:r w:rsidR="000C75BD">
        <w:rPr>
          <w:bCs/>
          <w:sz w:val="24"/>
          <w:szCs w:val="24"/>
          <w:lang w:bidi="ru-RU"/>
        </w:rPr>
        <w:t>тизация, аренда и продажа прав»</w:t>
      </w:r>
      <w:r w:rsidR="001B6B99">
        <w:rPr>
          <w:bCs/>
          <w:sz w:val="24"/>
          <w:szCs w:val="24"/>
          <w:lang w:bidi="ru-RU"/>
        </w:rPr>
        <w:t xml:space="preserve"> электронной площадки </w:t>
      </w:r>
      <w:r w:rsidRPr="00306920">
        <w:rPr>
          <w:bCs/>
          <w:sz w:val="24"/>
          <w:szCs w:val="24"/>
          <w:lang w:bidi="ru-RU"/>
        </w:rPr>
        <w:t>http://</w:t>
      </w:r>
      <w:r w:rsidRPr="00306920">
        <w:rPr>
          <w:bCs/>
          <w:sz w:val="24"/>
          <w:szCs w:val="24"/>
        </w:rPr>
        <w:t>utp.sberbank-ast.ru</w:t>
      </w:r>
      <w:r w:rsidRPr="00306920">
        <w:rPr>
          <w:bCs/>
          <w:sz w:val="24"/>
          <w:szCs w:val="24"/>
          <w:lang w:bidi="ru-RU"/>
        </w:rPr>
        <w:t xml:space="preserve"> </w:t>
      </w:r>
      <w:r w:rsidRPr="00306920">
        <w:rPr>
          <w:bCs/>
          <w:sz w:val="24"/>
          <w:szCs w:val="24"/>
          <w:u w:val="single"/>
          <w:lang w:bidi="ru-RU"/>
        </w:rPr>
        <w:t xml:space="preserve">размещена по адресу: </w:t>
      </w:r>
      <w:r w:rsidRPr="00306920">
        <w:rPr>
          <w:bCs/>
          <w:sz w:val="24"/>
          <w:szCs w:val="24"/>
        </w:rPr>
        <w:t>http://utp.sberbank-ast.ru/AP/Notice/652/Instructions</w:t>
      </w:r>
      <w:r w:rsidRPr="00306920">
        <w:rPr>
          <w:bCs/>
          <w:sz w:val="24"/>
          <w:szCs w:val="24"/>
          <w:u w:val="single"/>
          <w:lang w:bidi="ru-RU"/>
        </w:rPr>
        <w:t>.</w:t>
      </w:r>
    </w:p>
    <w:p w:rsidR="00306920" w:rsidRPr="00306920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bidi="ru-RU"/>
        </w:rPr>
      </w:pPr>
      <w:proofErr w:type="gramStart"/>
      <w:r w:rsidRPr="00306920">
        <w:rPr>
          <w:bCs/>
          <w:sz w:val="24"/>
          <w:szCs w:val="24"/>
          <w:lang w:bidi="ru-RU"/>
        </w:rPr>
        <w:t xml:space="preserve">Документооборот между претендентами, участниками, </w:t>
      </w:r>
      <w:r w:rsidR="00437CAE">
        <w:rPr>
          <w:bCs/>
          <w:sz w:val="24"/>
          <w:szCs w:val="24"/>
          <w:lang w:bidi="ru-RU"/>
        </w:rPr>
        <w:t>Оператором</w:t>
      </w:r>
      <w:r w:rsidRPr="00306920">
        <w:rPr>
          <w:bCs/>
          <w:sz w:val="24"/>
          <w:szCs w:val="24"/>
          <w:lang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306920">
        <w:rPr>
          <w:bCs/>
          <w:sz w:val="24"/>
          <w:szCs w:val="24"/>
          <w:lang w:bidi="ru-RU"/>
        </w:rPr>
        <w:t xml:space="preserve"> Данное правило не применяется для договора купли-продажи имущества, который заключается сторонами в </w:t>
      </w:r>
      <w:r w:rsidRPr="00306920">
        <w:rPr>
          <w:bCs/>
          <w:sz w:val="24"/>
          <w:szCs w:val="24"/>
          <w:lang w:bidi="ru-RU"/>
        </w:rPr>
        <w:lastRenderedPageBreak/>
        <w:t>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306920" w:rsidRPr="00D513E5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bidi="ru-RU"/>
        </w:rPr>
      </w:pPr>
      <w:r w:rsidRPr="00D513E5">
        <w:rPr>
          <w:bCs/>
          <w:sz w:val="24"/>
          <w:szCs w:val="24"/>
          <w:lang w:bidi="ru-RU"/>
        </w:rPr>
        <w:t>Для организации электронного документооборота претендент должен получить электронную подпись. На электронной площадке http://</w:t>
      </w:r>
      <w:r w:rsidRPr="00D513E5">
        <w:rPr>
          <w:bCs/>
          <w:sz w:val="24"/>
          <w:szCs w:val="24"/>
        </w:rPr>
        <w:t>utp.sberbank-ast.ru</w:t>
      </w:r>
      <w:r w:rsidRPr="00D513E5">
        <w:rPr>
          <w:bCs/>
          <w:sz w:val="24"/>
          <w:szCs w:val="24"/>
          <w:lang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306920" w:rsidRDefault="00306920" w:rsidP="00ED60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06920" w:rsidRDefault="00306920" w:rsidP="00ED6054">
      <w:pPr>
        <w:pStyle w:val="af2"/>
        <w:widowControl w:val="0"/>
        <w:numPr>
          <w:ilvl w:val="0"/>
          <w:numId w:val="14"/>
        </w:numPr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Сведения об объектах приватизации.</w:t>
      </w:r>
    </w:p>
    <w:p w:rsidR="005E5416" w:rsidRDefault="005E5416" w:rsidP="005E5416">
      <w:pPr>
        <w:pStyle w:val="af2"/>
        <w:widowControl w:val="0"/>
        <w:ind w:left="502"/>
        <w:jc w:val="center"/>
        <w:rPr>
          <w:rFonts w:eastAsia="Courier New"/>
          <w:b/>
          <w:sz w:val="24"/>
          <w:szCs w:val="24"/>
          <w:lang w:bidi="ru-RU"/>
        </w:rPr>
      </w:pPr>
    </w:p>
    <w:p w:rsidR="00D44DC3" w:rsidRDefault="000505ED" w:rsidP="00ED6054">
      <w:pPr>
        <w:tabs>
          <w:tab w:val="left" w:pos="720"/>
          <w:tab w:val="left" w:pos="13892"/>
        </w:tabs>
        <w:spacing w:after="120"/>
        <w:jc w:val="both"/>
        <w:rPr>
          <w:sz w:val="24"/>
          <w:szCs w:val="24"/>
        </w:rPr>
      </w:pPr>
      <w:r w:rsidRPr="00E519D9">
        <w:rPr>
          <w:sz w:val="24"/>
          <w:szCs w:val="24"/>
        </w:rPr>
        <w:tab/>
      </w:r>
      <w:r w:rsidR="004F6FE8" w:rsidRPr="005E5416">
        <w:rPr>
          <w:sz w:val="24"/>
          <w:szCs w:val="24"/>
        </w:rPr>
        <w:t xml:space="preserve">В соответствии с </w:t>
      </w:r>
      <w:r w:rsidR="005E5416" w:rsidRPr="005E5416">
        <w:rPr>
          <w:rFonts w:cs="Tahoma"/>
          <w:sz w:val="24"/>
          <w:szCs w:val="24"/>
          <w:lang w:eastAsia="en-US" w:bidi="en-US"/>
        </w:rPr>
        <w:t xml:space="preserve">решением Совета народных депутатов </w:t>
      </w:r>
      <w:proofErr w:type="spellStart"/>
      <w:r w:rsidR="005E5416" w:rsidRPr="005E5416">
        <w:rPr>
          <w:rFonts w:cs="Tahoma"/>
          <w:sz w:val="24"/>
          <w:szCs w:val="24"/>
          <w:lang w:eastAsia="en-US" w:bidi="en-US"/>
        </w:rPr>
        <w:t>Гончаровского</w:t>
      </w:r>
      <w:proofErr w:type="spellEnd"/>
      <w:r w:rsidR="005E5416" w:rsidRPr="005E5416">
        <w:rPr>
          <w:rFonts w:cs="Tahoma"/>
          <w:sz w:val="24"/>
          <w:szCs w:val="24"/>
          <w:lang w:eastAsia="en-US" w:bidi="en-US"/>
        </w:rPr>
        <w:t xml:space="preserve"> сельского поселения Подгоренского муниципального района Воронежской области от 17.04.2024 № 4 «Об утверждении прогнозного плана</w:t>
      </w:r>
      <w:r w:rsidR="005E5416">
        <w:rPr>
          <w:rFonts w:cs="Tahoma"/>
          <w:sz w:val="24"/>
          <w:szCs w:val="24"/>
          <w:lang w:eastAsia="en-US" w:bidi="en-US"/>
        </w:rPr>
        <w:t xml:space="preserve"> </w:t>
      </w:r>
      <w:r w:rsidR="005E5416" w:rsidRPr="005E5416">
        <w:rPr>
          <w:rFonts w:cs="Tahoma"/>
          <w:sz w:val="24"/>
          <w:szCs w:val="24"/>
          <w:lang w:eastAsia="en-US" w:bidi="en-US"/>
        </w:rPr>
        <w:t>(программы) приватизации муниципального имущества</w:t>
      </w:r>
      <w:r w:rsidR="005E5416" w:rsidRPr="005E5416">
        <w:rPr>
          <w:rFonts w:cs="Tahoma"/>
          <w:b/>
          <w:sz w:val="24"/>
          <w:szCs w:val="24"/>
          <w:lang w:eastAsia="en-US" w:bidi="en-US"/>
        </w:rPr>
        <w:t xml:space="preserve"> </w:t>
      </w:r>
      <w:proofErr w:type="spellStart"/>
      <w:r w:rsidR="005E5416" w:rsidRPr="005E5416">
        <w:rPr>
          <w:rFonts w:cs="Tahoma"/>
          <w:sz w:val="24"/>
          <w:szCs w:val="24"/>
          <w:lang w:eastAsia="en-US" w:bidi="en-US"/>
        </w:rPr>
        <w:t>Гончаровского</w:t>
      </w:r>
      <w:proofErr w:type="spellEnd"/>
      <w:r w:rsidR="005E5416" w:rsidRPr="005E5416">
        <w:rPr>
          <w:rFonts w:cs="Tahoma"/>
          <w:sz w:val="24"/>
          <w:szCs w:val="24"/>
          <w:lang w:eastAsia="en-US" w:bidi="en-US"/>
        </w:rPr>
        <w:t xml:space="preserve"> сельского поселения Подгоренского муниципального района Воронежской области </w:t>
      </w:r>
      <w:r w:rsidR="005E5416" w:rsidRPr="00D944E7">
        <w:rPr>
          <w:rFonts w:cs="Tahoma"/>
          <w:sz w:val="24"/>
          <w:szCs w:val="24"/>
          <w:lang w:eastAsia="en-US" w:bidi="en-US"/>
        </w:rPr>
        <w:t xml:space="preserve">на 2024-2025 годы», </w:t>
      </w:r>
      <w:r w:rsidR="005E5416" w:rsidRPr="00D944E7">
        <w:rPr>
          <w:sz w:val="24"/>
          <w:szCs w:val="24"/>
        </w:rPr>
        <w:t xml:space="preserve">распоряжением администрации </w:t>
      </w:r>
      <w:proofErr w:type="spellStart"/>
      <w:r w:rsidR="005E5416" w:rsidRPr="00D944E7">
        <w:rPr>
          <w:sz w:val="24"/>
          <w:szCs w:val="24"/>
        </w:rPr>
        <w:t>Гончаровского</w:t>
      </w:r>
      <w:proofErr w:type="spellEnd"/>
      <w:r w:rsidR="005E5416" w:rsidRPr="00D944E7">
        <w:rPr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proofErr w:type="gramStart"/>
      <w:r w:rsidR="005E5416" w:rsidRPr="00D944E7">
        <w:rPr>
          <w:sz w:val="24"/>
          <w:szCs w:val="24"/>
        </w:rPr>
        <w:t>от</w:t>
      </w:r>
      <w:proofErr w:type="gramEnd"/>
    </w:p>
    <w:p w:rsidR="001B6B99" w:rsidRDefault="005E5416" w:rsidP="00ED6054">
      <w:pPr>
        <w:tabs>
          <w:tab w:val="left" w:pos="720"/>
          <w:tab w:val="left" w:pos="13892"/>
        </w:tabs>
        <w:spacing w:after="120"/>
        <w:jc w:val="both"/>
        <w:rPr>
          <w:color w:val="000000" w:themeColor="text1"/>
          <w:sz w:val="24"/>
          <w:szCs w:val="24"/>
        </w:rPr>
      </w:pPr>
      <w:r w:rsidRPr="00D944E7">
        <w:rPr>
          <w:sz w:val="24"/>
          <w:szCs w:val="24"/>
        </w:rPr>
        <w:t xml:space="preserve"> </w:t>
      </w:r>
      <w:r w:rsidR="00D944E7" w:rsidRPr="00D944E7">
        <w:rPr>
          <w:sz w:val="24"/>
          <w:szCs w:val="24"/>
        </w:rPr>
        <w:t xml:space="preserve">       </w:t>
      </w:r>
      <w:r w:rsidR="00D944E7">
        <w:rPr>
          <w:sz w:val="24"/>
          <w:szCs w:val="24"/>
        </w:rPr>
        <w:t xml:space="preserve">                                </w:t>
      </w:r>
      <w:r w:rsidR="00D944E7" w:rsidRPr="00D944E7">
        <w:rPr>
          <w:color w:val="000000" w:themeColor="text1"/>
          <w:sz w:val="24"/>
          <w:szCs w:val="24"/>
        </w:rPr>
        <w:t>«О</w:t>
      </w:r>
      <w:r w:rsidR="00D944E7" w:rsidRPr="00D944E7">
        <w:rPr>
          <w:b/>
          <w:color w:val="000000" w:themeColor="text1"/>
          <w:sz w:val="24"/>
          <w:szCs w:val="24"/>
        </w:rPr>
        <w:t xml:space="preserve"> </w:t>
      </w:r>
      <w:r w:rsidR="00D944E7" w:rsidRPr="00D944E7">
        <w:rPr>
          <w:color w:val="000000" w:themeColor="text1"/>
          <w:sz w:val="24"/>
          <w:szCs w:val="24"/>
        </w:rPr>
        <w:t>проведен</w:t>
      </w:r>
      <w:proofErr w:type="gramStart"/>
      <w:r w:rsidR="00D944E7" w:rsidRPr="00D944E7">
        <w:rPr>
          <w:color w:val="000000" w:themeColor="text1"/>
          <w:sz w:val="24"/>
          <w:szCs w:val="24"/>
        </w:rPr>
        <w:t>ии ау</w:t>
      </w:r>
      <w:proofErr w:type="gramEnd"/>
      <w:r w:rsidR="00D944E7" w:rsidRPr="00D944E7">
        <w:rPr>
          <w:color w:val="000000" w:themeColor="text1"/>
          <w:sz w:val="24"/>
          <w:szCs w:val="24"/>
        </w:rPr>
        <w:t>кциона в электронной форме по продаже муниципального движимого имущества посредством публичного предложения»</w:t>
      </w:r>
      <w:r w:rsidR="00D44DC3">
        <w:rPr>
          <w:color w:val="000000" w:themeColor="text1"/>
          <w:sz w:val="24"/>
          <w:szCs w:val="24"/>
        </w:rPr>
        <w:t xml:space="preserve"> продаже подлежит:</w:t>
      </w:r>
      <w:r w:rsidR="00D944E7">
        <w:rPr>
          <w:color w:val="000000" w:themeColor="text1"/>
          <w:sz w:val="24"/>
          <w:szCs w:val="24"/>
        </w:rPr>
        <w:t xml:space="preserve"> </w:t>
      </w:r>
    </w:p>
    <w:p w:rsidR="00610C79" w:rsidRDefault="008E4D03" w:rsidP="006B43C0">
      <w:pPr>
        <w:ind w:firstLine="708"/>
        <w:jc w:val="both"/>
        <w:rPr>
          <w:sz w:val="24"/>
          <w:szCs w:val="24"/>
          <w:lang w:eastAsia="ar-SA"/>
        </w:rPr>
      </w:pPr>
      <w:r w:rsidRPr="00075275">
        <w:rPr>
          <w:b/>
          <w:sz w:val="24"/>
          <w:szCs w:val="24"/>
          <w:lang w:eastAsia="ar-SA"/>
        </w:rPr>
        <w:t>Лот</w:t>
      </w:r>
      <w:r w:rsidR="005D0860">
        <w:rPr>
          <w:b/>
          <w:sz w:val="24"/>
          <w:szCs w:val="24"/>
          <w:lang w:eastAsia="ar-SA"/>
        </w:rPr>
        <w:t xml:space="preserve"> № 1</w:t>
      </w:r>
      <w:r w:rsidRPr="00075275">
        <w:rPr>
          <w:b/>
          <w:sz w:val="24"/>
          <w:szCs w:val="24"/>
          <w:lang w:eastAsia="ar-SA"/>
        </w:rPr>
        <w:t>:</w:t>
      </w:r>
      <w:r w:rsidRPr="00075275">
        <w:rPr>
          <w:sz w:val="24"/>
          <w:szCs w:val="24"/>
          <w:lang w:eastAsia="ar-SA"/>
        </w:rPr>
        <w:t xml:space="preserve">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67"/>
        <w:gridCol w:w="3936"/>
        <w:gridCol w:w="1417"/>
        <w:gridCol w:w="3933"/>
      </w:tblGrid>
      <w:tr w:rsidR="00610C79" w:rsidRPr="00610C79" w:rsidTr="00D44DC3">
        <w:tc>
          <w:tcPr>
            <w:tcW w:w="567" w:type="dxa"/>
            <w:vAlign w:val="center"/>
          </w:tcPr>
          <w:p w:rsidR="00610C79" w:rsidRPr="00610C79" w:rsidRDefault="00610C79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610C79" w:rsidRPr="00610C79" w:rsidRDefault="00610C79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36" w:type="dxa"/>
            <w:vAlign w:val="center"/>
          </w:tcPr>
          <w:p w:rsidR="00610C79" w:rsidRPr="00610C79" w:rsidRDefault="00610C79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C7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610C79" w:rsidRPr="000B7DD5" w:rsidRDefault="00610C79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7DD5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  <w:p w:rsidR="00610C79" w:rsidRPr="000B7DD5" w:rsidRDefault="00610C79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7DD5">
              <w:rPr>
                <w:rFonts w:ascii="Times New Roman" w:hAnsi="Times New Roman"/>
                <w:sz w:val="24"/>
                <w:szCs w:val="24"/>
                <w:lang w:eastAsia="ar-SA"/>
              </w:rPr>
              <w:t>выпуска</w:t>
            </w:r>
          </w:p>
        </w:tc>
        <w:tc>
          <w:tcPr>
            <w:tcW w:w="3933" w:type="dxa"/>
            <w:vAlign w:val="center"/>
          </w:tcPr>
          <w:p w:rsidR="00610C79" w:rsidRPr="000B7DD5" w:rsidRDefault="000B7DD5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7D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Характеристика объекта</w:t>
            </w:r>
          </w:p>
        </w:tc>
      </w:tr>
      <w:tr w:rsidR="00645318" w:rsidRPr="00610C79" w:rsidTr="00D44DC3">
        <w:tc>
          <w:tcPr>
            <w:tcW w:w="567" w:type="dxa"/>
            <w:vAlign w:val="center"/>
          </w:tcPr>
          <w:p w:rsidR="00645318" w:rsidRPr="00D44DC3" w:rsidRDefault="00645318" w:rsidP="00D44DC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4DC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6" w:type="dxa"/>
            <w:vAlign w:val="center"/>
          </w:tcPr>
          <w:p w:rsidR="00645318" w:rsidRPr="00D44DC3" w:rsidRDefault="00645318" w:rsidP="00D4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DC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D44DC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D44DC3">
              <w:rPr>
                <w:rFonts w:ascii="Times New Roman" w:hAnsi="Times New Roman"/>
                <w:sz w:val="24"/>
                <w:szCs w:val="24"/>
              </w:rPr>
              <w:t xml:space="preserve">, 111730 </w:t>
            </w:r>
            <w:r w:rsidRPr="00D44DC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D4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DC3">
              <w:rPr>
                <w:rFonts w:ascii="Times New Roman" w:hAnsi="Times New Roman"/>
                <w:sz w:val="24"/>
                <w:szCs w:val="24"/>
                <w:lang w:val="en-US"/>
              </w:rPr>
              <w:t>KALINA</w:t>
            </w:r>
          </w:p>
        </w:tc>
        <w:tc>
          <w:tcPr>
            <w:tcW w:w="1417" w:type="dxa"/>
            <w:vAlign w:val="center"/>
          </w:tcPr>
          <w:p w:rsidR="00645318" w:rsidRPr="00D44DC3" w:rsidRDefault="00645318" w:rsidP="00D44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DC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933" w:type="dxa"/>
            <w:vAlign w:val="center"/>
          </w:tcPr>
          <w:p w:rsidR="00645318" w:rsidRPr="00D44DC3" w:rsidRDefault="00645318" w:rsidP="00D44DC3">
            <w:pPr>
              <w:rPr>
                <w:rFonts w:ascii="Times New Roman" w:hAnsi="Times New Roman"/>
                <w:sz w:val="24"/>
                <w:szCs w:val="24"/>
              </w:rPr>
            </w:pPr>
            <w:r w:rsidRPr="00D44DC3">
              <w:rPr>
                <w:rFonts w:ascii="Times New Roman" w:hAnsi="Times New Roman"/>
                <w:sz w:val="24"/>
                <w:szCs w:val="24"/>
              </w:rPr>
              <w:t xml:space="preserve">цвет кузова – темно-вишневый, государственный номер – </w:t>
            </w:r>
            <w:r w:rsidRPr="00D44D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44DC3">
              <w:rPr>
                <w:rFonts w:ascii="Times New Roman" w:hAnsi="Times New Roman"/>
                <w:sz w:val="24"/>
                <w:szCs w:val="24"/>
              </w:rPr>
              <w:t>607УТ36</w:t>
            </w:r>
            <w:r w:rsidRPr="00D44DC3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 w:rsidRPr="00D44D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45318" w:rsidRPr="00D44DC3" w:rsidRDefault="00645318" w:rsidP="00D44DC3">
            <w:pPr>
              <w:rPr>
                <w:rFonts w:ascii="Times New Roman" w:hAnsi="Times New Roman"/>
                <w:sz w:val="24"/>
                <w:szCs w:val="24"/>
              </w:rPr>
            </w:pPr>
            <w:r w:rsidRPr="00D44DC3">
              <w:rPr>
                <w:rFonts w:ascii="Times New Roman" w:hAnsi="Times New Roman"/>
                <w:sz w:val="24"/>
                <w:szCs w:val="24"/>
              </w:rPr>
              <w:t xml:space="preserve">мощность двигателя – </w:t>
            </w:r>
          </w:p>
          <w:p w:rsidR="00645318" w:rsidRPr="00D44DC3" w:rsidRDefault="00645318" w:rsidP="00D44DC3">
            <w:pPr>
              <w:rPr>
                <w:rFonts w:ascii="Times New Roman" w:hAnsi="Times New Roman"/>
                <w:sz w:val="24"/>
                <w:szCs w:val="24"/>
              </w:rPr>
            </w:pPr>
            <w:r w:rsidRPr="00D44DC3">
              <w:rPr>
                <w:rFonts w:ascii="Times New Roman" w:hAnsi="Times New Roman"/>
                <w:sz w:val="24"/>
                <w:szCs w:val="24"/>
              </w:rPr>
              <w:t xml:space="preserve">кВт / </w:t>
            </w:r>
            <w:proofErr w:type="spellStart"/>
            <w:r w:rsidRPr="00D44DC3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D44DC3">
              <w:rPr>
                <w:rFonts w:ascii="Times New Roman" w:hAnsi="Times New Roman"/>
                <w:sz w:val="24"/>
                <w:szCs w:val="24"/>
              </w:rPr>
              <w:t>. – 60/81,6</w:t>
            </w:r>
          </w:p>
        </w:tc>
      </w:tr>
    </w:tbl>
    <w:p w:rsidR="00D44DC3" w:rsidRPr="00D44DC3" w:rsidRDefault="00D44DC3" w:rsidP="00EC6CE8">
      <w:pPr>
        <w:widowControl w:val="0"/>
        <w:suppressAutoHyphens/>
        <w:ind w:firstLine="709"/>
        <w:contextualSpacing/>
        <w:jc w:val="both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ar-SA"/>
        </w:rPr>
        <w:t xml:space="preserve">- </w:t>
      </w:r>
      <w:r w:rsidRPr="00D44DC3">
        <w:rPr>
          <w:rFonts w:eastAsia="Lucida Sans Unicode"/>
          <w:b/>
          <w:kern w:val="1"/>
          <w:sz w:val="24"/>
          <w:szCs w:val="24"/>
          <w:lang w:eastAsia="ar-SA"/>
        </w:rPr>
        <w:t>начальная цена продажи</w:t>
      </w:r>
      <w:r w:rsidRPr="00D44DC3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- </w:t>
      </w:r>
      <w:r w:rsidRPr="00D44DC3">
        <w:rPr>
          <w:rFonts w:eastAsia="Lucida Sans Unicode"/>
          <w:kern w:val="1"/>
          <w:sz w:val="24"/>
          <w:szCs w:val="24"/>
        </w:rPr>
        <w:t>198 987 (сто девяносто восемь тысяч девятьсот восемьдесят семь) рублей 00 копеек</w:t>
      </w:r>
      <w:r>
        <w:rPr>
          <w:rFonts w:eastAsia="Lucida Sans Unicode"/>
          <w:kern w:val="1"/>
          <w:sz w:val="24"/>
          <w:szCs w:val="24"/>
        </w:rPr>
        <w:t>;</w:t>
      </w:r>
    </w:p>
    <w:p w:rsidR="00D44DC3" w:rsidRPr="00D44DC3" w:rsidRDefault="00D44DC3" w:rsidP="00EC6CE8">
      <w:pPr>
        <w:widowControl w:val="0"/>
        <w:suppressAutoHyphens/>
        <w:ind w:firstLine="709"/>
        <w:contextualSpacing/>
        <w:jc w:val="both"/>
        <w:rPr>
          <w:rFonts w:eastAsia="Lucida Sans Unicode"/>
          <w:kern w:val="1"/>
          <w:sz w:val="24"/>
          <w:szCs w:val="24"/>
        </w:rPr>
      </w:pPr>
      <w:r w:rsidRPr="00D44DC3">
        <w:rPr>
          <w:rFonts w:eastAsia="Lucida Sans Unicode"/>
          <w:kern w:val="1"/>
          <w:sz w:val="24"/>
          <w:szCs w:val="24"/>
        </w:rPr>
        <w:t xml:space="preserve">- </w:t>
      </w:r>
      <w:r w:rsidRPr="00D44DC3">
        <w:rPr>
          <w:b/>
          <w:bCs/>
          <w:sz w:val="24"/>
          <w:szCs w:val="24"/>
        </w:rPr>
        <w:t>величина задатка</w:t>
      </w:r>
      <w:r w:rsidRPr="00D44D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D44DC3">
        <w:rPr>
          <w:sz w:val="24"/>
          <w:szCs w:val="24"/>
        </w:rPr>
        <w:t>19 898 (девятнадцать тысяч восемьсот девяносто восемь) рублей 70 копеек</w:t>
      </w:r>
      <w:r w:rsidR="005D32D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D44DC3">
        <w:rPr>
          <w:bCs/>
          <w:sz w:val="24"/>
          <w:szCs w:val="24"/>
        </w:rPr>
        <w:t xml:space="preserve"> </w:t>
      </w:r>
      <w:proofErr w:type="gramEnd"/>
      <w:r w:rsidRPr="00D44DC3">
        <w:rPr>
          <w:bCs/>
          <w:sz w:val="24"/>
          <w:szCs w:val="24"/>
        </w:rPr>
        <w:t>в размере 10 % от начальной цены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44DC3" w:rsidRPr="00D44DC3" w:rsidRDefault="00D44DC3" w:rsidP="00EC6CE8">
      <w:pPr>
        <w:widowControl w:val="0"/>
        <w:suppressAutoHyphens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44DC3">
        <w:rPr>
          <w:rFonts w:eastAsia="Lucida Sans Unicode"/>
          <w:kern w:val="1"/>
          <w:sz w:val="24"/>
          <w:szCs w:val="24"/>
        </w:rPr>
        <w:t>-</w:t>
      </w:r>
      <w:r w:rsidRPr="00D44DC3">
        <w:rPr>
          <w:rFonts w:eastAsia="Calibri"/>
          <w:b/>
          <w:sz w:val="24"/>
          <w:szCs w:val="24"/>
        </w:rPr>
        <w:t>минимальная цена предложения «цена отсечения»</w:t>
      </w:r>
      <w:r w:rsidRPr="00D44DC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- </w:t>
      </w:r>
      <w:r w:rsidRPr="00D44DC3">
        <w:rPr>
          <w:sz w:val="24"/>
          <w:szCs w:val="24"/>
        </w:rPr>
        <w:t>99 493 (девяносто девять тысяч четыреста д</w:t>
      </w:r>
      <w:r>
        <w:rPr>
          <w:sz w:val="24"/>
          <w:szCs w:val="24"/>
        </w:rPr>
        <w:t>евяносто три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тысячи 50 копеек (</w:t>
      </w:r>
      <w:r w:rsidRPr="00D44DC3">
        <w:rPr>
          <w:rFonts w:eastAsia="Calibri"/>
          <w:sz w:val="24"/>
          <w:szCs w:val="24"/>
        </w:rPr>
        <w:t xml:space="preserve">в размере </w:t>
      </w:r>
      <w:r w:rsidRPr="00D44DC3">
        <w:rPr>
          <w:sz w:val="24"/>
          <w:szCs w:val="24"/>
        </w:rPr>
        <w:t>50% от начальной цены</w:t>
      </w:r>
      <w:r>
        <w:rPr>
          <w:sz w:val="24"/>
          <w:szCs w:val="24"/>
        </w:rPr>
        <w:t>);</w:t>
      </w:r>
    </w:p>
    <w:p w:rsidR="00D44DC3" w:rsidRPr="00D44DC3" w:rsidRDefault="00D44DC3" w:rsidP="00EC6CE8">
      <w:pPr>
        <w:widowControl w:val="0"/>
        <w:suppressAutoHyphens/>
        <w:ind w:firstLine="709"/>
        <w:contextualSpacing/>
        <w:jc w:val="both"/>
        <w:rPr>
          <w:rFonts w:eastAsia="Lucida Sans Unicode"/>
          <w:kern w:val="1"/>
          <w:sz w:val="24"/>
          <w:szCs w:val="24"/>
        </w:rPr>
      </w:pPr>
      <w:r w:rsidRPr="00D44DC3">
        <w:rPr>
          <w:rFonts w:eastAsia="Lucida Sans Unicode"/>
          <w:kern w:val="1"/>
          <w:sz w:val="24"/>
          <w:szCs w:val="24"/>
        </w:rPr>
        <w:t xml:space="preserve">- </w:t>
      </w:r>
      <w:r w:rsidRPr="00D44DC3">
        <w:rPr>
          <w:b/>
          <w:sz w:val="24"/>
          <w:szCs w:val="24"/>
        </w:rPr>
        <w:t>величина снижения цены первоначального предложения «шаг понижения»</w:t>
      </w:r>
      <w:r>
        <w:rPr>
          <w:b/>
          <w:sz w:val="24"/>
          <w:szCs w:val="24"/>
        </w:rPr>
        <w:t xml:space="preserve"> - </w:t>
      </w:r>
      <w:r w:rsidRPr="00D44DC3">
        <w:rPr>
          <w:sz w:val="24"/>
          <w:szCs w:val="24"/>
        </w:rPr>
        <w:t xml:space="preserve"> 19 898 (девятнадцать тысяч восемьсот девяносто восемь) рублей 70</w:t>
      </w:r>
      <w:r>
        <w:rPr>
          <w:sz w:val="24"/>
          <w:szCs w:val="24"/>
        </w:rPr>
        <w:t xml:space="preserve"> копеек (</w:t>
      </w:r>
      <w:r w:rsidRPr="00D44DC3">
        <w:rPr>
          <w:sz w:val="24"/>
          <w:szCs w:val="24"/>
        </w:rPr>
        <w:t>в размере 10% от начальной цены</w:t>
      </w:r>
      <w:r>
        <w:rPr>
          <w:sz w:val="24"/>
          <w:szCs w:val="24"/>
        </w:rPr>
        <w:t>);</w:t>
      </w:r>
    </w:p>
    <w:p w:rsidR="00D44DC3" w:rsidRPr="00D44DC3" w:rsidRDefault="00D44DC3" w:rsidP="00EC6CE8">
      <w:pPr>
        <w:widowControl w:val="0"/>
        <w:suppressAutoHyphens/>
        <w:jc w:val="both"/>
        <w:rPr>
          <w:sz w:val="24"/>
          <w:szCs w:val="24"/>
        </w:rPr>
      </w:pPr>
      <w:r w:rsidRPr="00D44DC3">
        <w:rPr>
          <w:rFonts w:eastAsia="Lucida Sans Unicode"/>
          <w:kern w:val="1"/>
          <w:sz w:val="24"/>
          <w:szCs w:val="24"/>
        </w:rPr>
        <w:tab/>
        <w:t>-</w:t>
      </w:r>
      <w:r w:rsidRPr="00D44DC3">
        <w:rPr>
          <w:b/>
          <w:sz w:val="24"/>
          <w:szCs w:val="24"/>
        </w:rPr>
        <w:t>величина повышения цены «шаг аукциона»</w:t>
      </w:r>
      <w:r w:rsidRPr="00D44D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D44DC3">
        <w:rPr>
          <w:sz w:val="24"/>
          <w:szCs w:val="24"/>
        </w:rPr>
        <w:t>9 949 (девять тысяч девятьсо</w:t>
      </w:r>
      <w:r>
        <w:rPr>
          <w:sz w:val="24"/>
          <w:szCs w:val="24"/>
        </w:rPr>
        <w:t>т сорок девять) тысяч 35 копеек (</w:t>
      </w:r>
      <w:r w:rsidRPr="00D44DC3">
        <w:rPr>
          <w:sz w:val="24"/>
          <w:szCs w:val="24"/>
        </w:rPr>
        <w:t>в размере 50% «шага понижения»</w:t>
      </w:r>
      <w:r>
        <w:rPr>
          <w:sz w:val="24"/>
          <w:szCs w:val="24"/>
        </w:rPr>
        <w:t>).</w:t>
      </w:r>
    </w:p>
    <w:p w:rsidR="000013FE" w:rsidRPr="000013FE" w:rsidRDefault="000013FE" w:rsidP="00EC6CE8">
      <w:pPr>
        <w:ind w:firstLine="709"/>
        <w:jc w:val="both"/>
        <w:rPr>
          <w:sz w:val="24"/>
          <w:szCs w:val="24"/>
        </w:rPr>
      </w:pPr>
      <w:r w:rsidRPr="000013FE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движимое </w:t>
      </w:r>
      <w:r w:rsidRPr="000013FE">
        <w:rPr>
          <w:sz w:val="24"/>
          <w:szCs w:val="24"/>
        </w:rPr>
        <w:t>имущество ранее выс</w:t>
      </w:r>
      <w:bookmarkStart w:id="0" w:name="_GoBack"/>
      <w:bookmarkEnd w:id="0"/>
      <w:r w:rsidRPr="000013FE">
        <w:rPr>
          <w:sz w:val="24"/>
          <w:szCs w:val="24"/>
        </w:rPr>
        <w:t xml:space="preserve">тавлялось на торги </w:t>
      </w:r>
      <w:r w:rsidR="005D32D4">
        <w:rPr>
          <w:sz w:val="24"/>
          <w:szCs w:val="24"/>
        </w:rPr>
        <w:t>24</w:t>
      </w:r>
      <w:r>
        <w:rPr>
          <w:sz w:val="24"/>
          <w:szCs w:val="24"/>
        </w:rPr>
        <w:t xml:space="preserve">.06.2024 </w:t>
      </w:r>
      <w:r w:rsidRPr="000013FE">
        <w:rPr>
          <w:sz w:val="24"/>
          <w:szCs w:val="24"/>
        </w:rPr>
        <w:t xml:space="preserve">г. Торги были признаны не </w:t>
      </w:r>
      <w:r w:rsidR="005D32D4">
        <w:rPr>
          <w:sz w:val="24"/>
          <w:szCs w:val="24"/>
        </w:rPr>
        <w:t>состоявшимися в</w:t>
      </w:r>
      <w:r w:rsidRPr="000013FE">
        <w:rPr>
          <w:sz w:val="24"/>
          <w:szCs w:val="24"/>
        </w:rPr>
        <w:t>виду отсутствия заявок.</w:t>
      </w:r>
    </w:p>
    <w:p w:rsidR="00610C79" w:rsidRDefault="00610C79" w:rsidP="00EC6CE8">
      <w:pPr>
        <w:jc w:val="both"/>
        <w:rPr>
          <w:sz w:val="24"/>
          <w:szCs w:val="24"/>
        </w:rPr>
      </w:pPr>
    </w:p>
    <w:p w:rsidR="00075275" w:rsidRPr="008A4E71" w:rsidRDefault="00075275" w:rsidP="00075275">
      <w:pPr>
        <w:pStyle w:val="a3"/>
        <w:rPr>
          <w:sz w:val="24"/>
          <w:szCs w:val="24"/>
        </w:rPr>
      </w:pPr>
    </w:p>
    <w:p w:rsidR="007528B3" w:rsidRDefault="00306920" w:rsidP="00ED6054">
      <w:pPr>
        <w:pStyle w:val="af2"/>
        <w:widowControl w:val="0"/>
        <w:numPr>
          <w:ilvl w:val="0"/>
          <w:numId w:val="14"/>
        </w:numPr>
        <w:ind w:left="142" w:firstLine="0"/>
        <w:jc w:val="center"/>
        <w:rPr>
          <w:rFonts w:eastAsia="Courier New"/>
          <w:b/>
          <w:sz w:val="24"/>
          <w:szCs w:val="24"/>
          <w:lang w:bidi="ru-RU"/>
        </w:rPr>
      </w:pPr>
      <w:r w:rsidRPr="00306920">
        <w:rPr>
          <w:rFonts w:eastAsia="Courier New"/>
          <w:b/>
          <w:sz w:val="24"/>
          <w:szCs w:val="24"/>
          <w:lang w:bidi="ru-RU"/>
        </w:rPr>
        <w:t>Сроки, время подачи заявок, проведения аукциона,</w:t>
      </w:r>
    </w:p>
    <w:p w:rsidR="00306920" w:rsidRDefault="00306920" w:rsidP="007528B3">
      <w:pPr>
        <w:pStyle w:val="af2"/>
        <w:widowControl w:val="0"/>
        <w:ind w:left="142"/>
        <w:jc w:val="center"/>
        <w:rPr>
          <w:rFonts w:eastAsia="Courier New"/>
          <w:b/>
          <w:sz w:val="24"/>
          <w:szCs w:val="24"/>
          <w:lang w:bidi="ru-RU"/>
        </w:rPr>
      </w:pPr>
      <w:r w:rsidRPr="00306920">
        <w:rPr>
          <w:rFonts w:eastAsia="Courier New"/>
          <w:b/>
          <w:sz w:val="24"/>
          <w:szCs w:val="24"/>
          <w:lang w:bidi="ru-RU"/>
        </w:rPr>
        <w:t>подведения итогов аукциона.</w:t>
      </w:r>
    </w:p>
    <w:p w:rsidR="00FF56B4" w:rsidRPr="00306920" w:rsidRDefault="00FF56B4" w:rsidP="007528B3">
      <w:pPr>
        <w:pStyle w:val="af2"/>
        <w:widowControl w:val="0"/>
        <w:ind w:left="142"/>
        <w:jc w:val="center"/>
        <w:rPr>
          <w:rFonts w:eastAsia="Courier New"/>
          <w:b/>
          <w:sz w:val="24"/>
          <w:szCs w:val="24"/>
          <w:lang w:bidi="ru-RU"/>
        </w:rPr>
      </w:pPr>
    </w:p>
    <w:p w:rsidR="00F302FA" w:rsidRPr="000C3405" w:rsidRDefault="00306920" w:rsidP="00ED6054">
      <w:pPr>
        <w:widowControl w:val="0"/>
        <w:ind w:firstLine="425"/>
        <w:jc w:val="both"/>
        <w:rPr>
          <w:rFonts w:eastAsia="Courier New"/>
          <w:b/>
          <w:color w:val="000000" w:themeColor="text1"/>
          <w:sz w:val="24"/>
          <w:szCs w:val="24"/>
          <w:lang w:bidi="ru-RU"/>
        </w:rPr>
      </w:pPr>
      <w:r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Дата и время начала приема заявок на участия в аукционе –</w:t>
      </w:r>
      <w:r w:rsidR="00406423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</w:t>
      </w:r>
      <w:r w:rsidR="00B71203">
        <w:rPr>
          <w:rFonts w:eastAsia="Courier New"/>
          <w:b/>
          <w:color w:val="000000" w:themeColor="text1"/>
          <w:sz w:val="24"/>
          <w:szCs w:val="24"/>
          <w:lang w:bidi="ru-RU"/>
        </w:rPr>
        <w:t>25.09.2024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0</w:t>
      </w:r>
      <w:r w:rsidR="008C2C1C">
        <w:rPr>
          <w:rFonts w:eastAsia="Courier New"/>
          <w:b/>
          <w:color w:val="000000" w:themeColor="text1"/>
          <w:sz w:val="24"/>
          <w:szCs w:val="24"/>
          <w:lang w:bidi="ru-RU"/>
        </w:rPr>
        <w:t>8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:00 </w:t>
      </w:r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часов (</w:t>
      </w:r>
      <w:proofErr w:type="gramStart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).</w:t>
      </w:r>
    </w:p>
    <w:p w:rsidR="00F302FA" w:rsidRPr="000C3405" w:rsidRDefault="00306920" w:rsidP="00ED6054">
      <w:pPr>
        <w:widowControl w:val="0"/>
        <w:ind w:firstLine="425"/>
        <w:jc w:val="both"/>
        <w:rPr>
          <w:rFonts w:eastAsia="Courier New"/>
          <w:b/>
          <w:color w:val="000000" w:themeColor="text1"/>
          <w:sz w:val="24"/>
          <w:szCs w:val="24"/>
          <w:lang w:bidi="ru-RU"/>
        </w:rPr>
      </w:pPr>
      <w:r w:rsidRPr="007A3A69">
        <w:rPr>
          <w:rFonts w:eastAsia="Courier New"/>
          <w:b/>
          <w:color w:val="000000" w:themeColor="text1"/>
          <w:sz w:val="24"/>
          <w:szCs w:val="24"/>
          <w:lang w:bidi="ru-RU"/>
        </w:rPr>
        <w:t>Дата и время окончания прие</w:t>
      </w:r>
      <w:r w:rsidR="00B9382A">
        <w:rPr>
          <w:rFonts w:eastAsia="Courier New"/>
          <w:b/>
          <w:color w:val="000000" w:themeColor="text1"/>
          <w:sz w:val="24"/>
          <w:szCs w:val="24"/>
          <w:lang w:bidi="ru-RU"/>
        </w:rPr>
        <w:t>ма заявок на участия в аукционе</w:t>
      </w:r>
      <w:r w:rsid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</w:t>
      </w:r>
      <w:r w:rsidR="00B71203">
        <w:rPr>
          <w:rFonts w:eastAsia="Courier New"/>
          <w:b/>
          <w:color w:val="000000" w:themeColor="text1"/>
          <w:sz w:val="24"/>
          <w:szCs w:val="24"/>
          <w:lang w:bidi="ru-RU"/>
        </w:rPr>
        <w:t>–</w:t>
      </w:r>
      <w:r w:rsid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</w:t>
      </w:r>
      <w:r w:rsidR="00B71203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20.10.2024 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17:00 </w:t>
      </w:r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часов (</w:t>
      </w:r>
      <w:proofErr w:type="gramStart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).</w:t>
      </w:r>
    </w:p>
    <w:p w:rsidR="00F302FA" w:rsidRDefault="00306920" w:rsidP="00ED6054">
      <w:pPr>
        <w:widowControl w:val="0"/>
        <w:ind w:firstLine="425"/>
        <w:jc w:val="both"/>
        <w:rPr>
          <w:rFonts w:eastAsia="Courier New"/>
          <w:b/>
          <w:color w:val="000000" w:themeColor="text1"/>
          <w:sz w:val="24"/>
          <w:szCs w:val="24"/>
          <w:lang w:bidi="ru-RU"/>
        </w:rPr>
      </w:pPr>
      <w:r w:rsidRPr="007A3A69">
        <w:rPr>
          <w:rFonts w:eastAsia="Courier New"/>
          <w:b/>
          <w:color w:val="000000" w:themeColor="text1"/>
          <w:sz w:val="24"/>
          <w:szCs w:val="24"/>
          <w:lang w:bidi="ru-RU"/>
        </w:rPr>
        <w:lastRenderedPageBreak/>
        <w:t>Дата определения участников аукциона</w:t>
      </w:r>
      <w:r w:rsidRPr="007A3A69">
        <w:rPr>
          <w:rFonts w:eastAsia="Courier New"/>
          <w:color w:val="000000" w:themeColor="text1"/>
          <w:sz w:val="24"/>
          <w:szCs w:val="24"/>
          <w:lang w:bidi="ru-RU"/>
        </w:rPr>
        <w:t xml:space="preserve"> </w:t>
      </w:r>
      <w:r w:rsidR="00F302FA">
        <w:rPr>
          <w:rFonts w:eastAsia="Courier New"/>
          <w:color w:val="000000" w:themeColor="text1"/>
          <w:sz w:val="24"/>
          <w:szCs w:val="24"/>
          <w:lang w:bidi="ru-RU"/>
        </w:rPr>
        <w:t>–</w:t>
      </w:r>
      <w:r w:rsidRPr="007A3A69">
        <w:rPr>
          <w:rFonts w:eastAsia="Courier New"/>
          <w:color w:val="000000" w:themeColor="text1"/>
          <w:sz w:val="24"/>
          <w:szCs w:val="24"/>
          <w:lang w:bidi="ru-RU"/>
        </w:rPr>
        <w:t xml:space="preserve"> </w:t>
      </w:r>
      <w:r w:rsidR="00B71203">
        <w:rPr>
          <w:rFonts w:eastAsia="Courier New"/>
          <w:b/>
          <w:color w:val="000000" w:themeColor="text1"/>
          <w:sz w:val="24"/>
          <w:szCs w:val="24"/>
          <w:lang w:bidi="ru-RU"/>
        </w:rPr>
        <w:t>22.10.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2024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.</w:t>
      </w:r>
    </w:p>
    <w:p w:rsidR="002C7FB8" w:rsidRDefault="002C7FB8" w:rsidP="002C7FB8">
      <w:pPr>
        <w:widowControl w:val="0"/>
        <w:ind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Дата, время, м</w:t>
      </w:r>
      <w:r w:rsidRPr="007A3A69">
        <w:rPr>
          <w:b/>
          <w:sz w:val="24"/>
          <w:szCs w:val="24"/>
        </w:rPr>
        <w:t>есто проведения аукциона:</w:t>
      </w:r>
      <w:r w:rsidRPr="007A3A69">
        <w:rPr>
          <w:sz w:val="24"/>
          <w:szCs w:val="24"/>
        </w:rPr>
        <w:t xml:space="preserve"> </w:t>
      </w:r>
      <w:r w:rsidRPr="00206669">
        <w:rPr>
          <w:b/>
          <w:sz w:val="24"/>
          <w:szCs w:val="24"/>
        </w:rPr>
        <w:t>25.10.2024 10:00 часов (</w:t>
      </w:r>
      <w:proofErr w:type="gramStart"/>
      <w:r w:rsidRPr="00206669">
        <w:rPr>
          <w:b/>
          <w:sz w:val="24"/>
          <w:szCs w:val="24"/>
        </w:rPr>
        <w:t>МСК</w:t>
      </w:r>
      <w:proofErr w:type="gramEnd"/>
      <w:r w:rsidRPr="00206669">
        <w:rPr>
          <w:b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7A3A69">
        <w:rPr>
          <w:sz w:val="24"/>
          <w:szCs w:val="24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2C7FB8" w:rsidRDefault="002C7FB8" w:rsidP="002C7FB8">
      <w:pPr>
        <w:autoSpaceDE w:val="0"/>
        <w:autoSpaceDN w:val="0"/>
        <w:adjustRightInd w:val="0"/>
        <w:ind w:firstLine="425"/>
        <w:jc w:val="both"/>
        <w:outlineLvl w:val="1"/>
        <w:rPr>
          <w:rFonts w:eastAsiaTheme="minorHAnsi" w:cstheme="minorBidi"/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>Срок подведения итогов аукциона</w:t>
      </w:r>
      <w:r>
        <w:rPr>
          <w:rFonts w:eastAsia="Courier New"/>
          <w:sz w:val="24"/>
          <w:szCs w:val="24"/>
          <w:lang w:bidi="ru-RU"/>
        </w:rPr>
        <w:t xml:space="preserve"> - </w:t>
      </w:r>
      <w:r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2C7FB8" w:rsidRPr="00206669" w:rsidRDefault="002C7FB8" w:rsidP="002C7FB8">
      <w:pPr>
        <w:spacing w:after="6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 аукциона</w:t>
      </w:r>
      <w:r w:rsidRPr="00206669">
        <w:rPr>
          <w:color w:val="000000"/>
          <w:sz w:val="24"/>
          <w:szCs w:val="24"/>
        </w:rPr>
        <w:t xml:space="preserve"> может отказаться от проведения торгов</w:t>
      </w:r>
      <w:r>
        <w:rPr>
          <w:color w:val="000000"/>
          <w:sz w:val="24"/>
          <w:szCs w:val="24"/>
        </w:rPr>
        <w:t xml:space="preserve"> не позднее, чем за пять</w:t>
      </w:r>
      <w:r w:rsidRPr="00206669">
        <w:rPr>
          <w:color w:val="000000"/>
          <w:sz w:val="24"/>
          <w:szCs w:val="24"/>
        </w:rPr>
        <w:t xml:space="preserve"> дней до даты окончания приема заявок.</w:t>
      </w:r>
    </w:p>
    <w:p w:rsidR="00306920" w:rsidRDefault="00306920" w:rsidP="00ED6054">
      <w:pPr>
        <w:tabs>
          <w:tab w:val="left" w:pos="709"/>
        </w:tabs>
        <w:ind w:firstLine="425"/>
        <w:jc w:val="both"/>
        <w:rPr>
          <w:b/>
          <w:i/>
          <w:sz w:val="24"/>
          <w:szCs w:val="24"/>
        </w:rPr>
      </w:pPr>
    </w:p>
    <w:p w:rsidR="00067E79" w:rsidRDefault="00067E79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Порядок регистрации на Электронной площадке.</w:t>
      </w:r>
    </w:p>
    <w:p w:rsidR="00067E79" w:rsidRDefault="00067E79" w:rsidP="00630A81">
      <w:pPr>
        <w:pStyle w:val="af2"/>
        <w:widowControl w:val="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Для обеспечения доступа к участию в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67E79" w:rsidRDefault="00067E79" w:rsidP="00630A81">
      <w:pPr>
        <w:pStyle w:val="af2"/>
        <w:widowControl w:val="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Регистрации на электронной площадке подлежат претенденты, ранее</w:t>
      </w:r>
      <w:r w:rsidR="00630A81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Cs/>
          <w:sz w:val="24"/>
          <w:szCs w:val="24"/>
          <w:lang w:bidi="ru-RU"/>
        </w:rPr>
        <w:t>незарегистрированные на электронной площадке.</w:t>
      </w:r>
    </w:p>
    <w:p w:rsidR="008B2769" w:rsidRPr="008C2C1C" w:rsidRDefault="00067E79" w:rsidP="00ED6054">
      <w:pPr>
        <w:pStyle w:val="af2"/>
        <w:widowControl w:val="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Регистрация на электронной площадке проводится в соответствии с регламентом электронной площадки </w:t>
      </w:r>
      <w:hyperlink r:id="rId11" w:history="1">
        <w:r w:rsidR="008B2769" w:rsidRPr="007D760E">
          <w:rPr>
            <w:rStyle w:val="ae"/>
            <w:sz w:val="24"/>
            <w:szCs w:val="24"/>
          </w:rPr>
          <w:t>http://utp.sberbank-ast.ru/AP/Notice/1027/Instructions</w:t>
        </w:r>
      </w:hyperlink>
      <w:r>
        <w:rPr>
          <w:rFonts w:eastAsiaTheme="majorEastAsia"/>
          <w:bCs/>
          <w:sz w:val="24"/>
          <w:szCs w:val="24"/>
          <w:lang w:bidi="ru-RU"/>
        </w:rPr>
        <w:t>.</w:t>
      </w:r>
    </w:p>
    <w:p w:rsidR="00067E79" w:rsidRPr="008C2C1C" w:rsidRDefault="00067E79" w:rsidP="00ED6054">
      <w:pPr>
        <w:pStyle w:val="af2"/>
        <w:widowControl w:val="0"/>
        <w:ind w:left="0" w:firstLine="425"/>
        <w:rPr>
          <w:rFonts w:eastAsiaTheme="majorEastAsia"/>
          <w:bCs/>
          <w:sz w:val="24"/>
          <w:szCs w:val="24"/>
          <w:lang w:bidi="ru-RU"/>
        </w:rPr>
      </w:pPr>
      <w:r w:rsidRPr="008C2C1C">
        <w:rPr>
          <w:rFonts w:eastAsiaTheme="majorEastAsia"/>
          <w:bCs/>
          <w:sz w:val="24"/>
          <w:szCs w:val="24"/>
          <w:lang w:bidi="ru-RU"/>
        </w:rPr>
        <w:t>Дата и время регистрации претендентов на участие в аукционе на электронной площад</w:t>
      </w:r>
      <w:r w:rsidR="00F67EC2" w:rsidRPr="008C2C1C">
        <w:rPr>
          <w:rFonts w:eastAsiaTheme="majorEastAsia"/>
          <w:bCs/>
          <w:sz w:val="24"/>
          <w:szCs w:val="24"/>
          <w:lang w:bidi="ru-RU"/>
        </w:rPr>
        <w:t xml:space="preserve">ке на сайте в сети Интернет: </w:t>
      </w:r>
      <w:r w:rsidR="008C2C1C" w:rsidRPr="008C2C1C">
        <w:rPr>
          <w:rFonts w:eastAsiaTheme="majorEastAsia"/>
          <w:b/>
          <w:bCs/>
          <w:sz w:val="24"/>
          <w:szCs w:val="24"/>
          <w:lang w:bidi="ru-RU"/>
        </w:rPr>
        <w:t xml:space="preserve">с </w:t>
      </w:r>
      <w:r w:rsidR="00771F0C">
        <w:rPr>
          <w:rFonts w:eastAsia="Courier New"/>
          <w:b/>
          <w:color w:val="000000" w:themeColor="text1"/>
          <w:sz w:val="24"/>
          <w:szCs w:val="24"/>
          <w:lang w:bidi="ru-RU"/>
        </w:rPr>
        <w:t>25.09.2024</w:t>
      </w:r>
      <w:r w:rsidR="008C2C1C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 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08:00 часов </w:t>
      </w:r>
      <w:r w:rsid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по </w:t>
      </w:r>
      <w:r w:rsidR="000C3405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17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:00 часов</w:t>
      </w:r>
      <w:r w:rsidR="000C3405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</w:t>
      </w:r>
      <w:r w:rsidR="00771F0C">
        <w:rPr>
          <w:rFonts w:eastAsia="Courier New"/>
          <w:b/>
          <w:color w:val="000000" w:themeColor="text1"/>
          <w:sz w:val="24"/>
          <w:szCs w:val="24"/>
          <w:lang w:bidi="ru-RU"/>
        </w:rPr>
        <w:t>20.10.2024</w:t>
      </w:r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(</w:t>
      </w:r>
      <w:proofErr w:type="gramStart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8C2C1C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</w:t>
      </w:r>
      <w:r w:rsid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.</w:t>
      </w:r>
      <w:r w:rsidR="008C2C1C" w:rsidRPr="008C2C1C">
        <w:rPr>
          <w:rFonts w:eastAsiaTheme="majorEastAsia"/>
          <w:bCs/>
          <w:sz w:val="24"/>
          <w:szCs w:val="24"/>
          <w:lang w:bidi="ru-RU"/>
        </w:rPr>
        <w:t xml:space="preserve"> </w:t>
      </w:r>
    </w:p>
    <w:p w:rsidR="00306920" w:rsidRDefault="00306920" w:rsidP="00ED6054">
      <w:pPr>
        <w:tabs>
          <w:tab w:val="left" w:pos="709"/>
        </w:tabs>
        <w:ind w:firstLine="425"/>
        <w:jc w:val="both"/>
        <w:rPr>
          <w:b/>
          <w:i/>
          <w:sz w:val="24"/>
          <w:szCs w:val="24"/>
        </w:rPr>
      </w:pPr>
    </w:p>
    <w:p w:rsidR="00067E79" w:rsidRDefault="00067E79" w:rsidP="00ED6054">
      <w:pPr>
        <w:pStyle w:val="af2"/>
        <w:widowControl w:val="0"/>
        <w:numPr>
          <w:ilvl w:val="0"/>
          <w:numId w:val="14"/>
        </w:numPr>
        <w:spacing w:after="120"/>
        <w:ind w:left="0" w:firstLine="425"/>
        <w:jc w:val="center"/>
        <w:rPr>
          <w:rFonts w:eastAsiaTheme="majorEastAsia"/>
          <w:b/>
          <w:bCs/>
          <w:sz w:val="24"/>
          <w:szCs w:val="24"/>
          <w:lang w:bidi="ru-RU"/>
        </w:rPr>
      </w:pPr>
      <w:r>
        <w:rPr>
          <w:rFonts w:eastAsiaTheme="majorEastAsia"/>
          <w:b/>
          <w:bCs/>
          <w:sz w:val="24"/>
          <w:szCs w:val="24"/>
          <w:lang w:bidi="ru-RU"/>
        </w:rPr>
        <w:t>Порядок подачи заявки на участие в аукционе.</w:t>
      </w:r>
    </w:p>
    <w:p w:rsidR="00FF56B4" w:rsidRDefault="00FF56B4" w:rsidP="00FF56B4">
      <w:pPr>
        <w:pStyle w:val="af2"/>
        <w:widowControl w:val="0"/>
        <w:spacing w:after="120"/>
        <w:ind w:left="425"/>
        <w:jc w:val="center"/>
        <w:rPr>
          <w:rFonts w:eastAsiaTheme="majorEastAsia"/>
          <w:b/>
          <w:bCs/>
          <w:sz w:val="24"/>
          <w:szCs w:val="24"/>
          <w:lang w:bidi="ru-RU"/>
        </w:rPr>
      </w:pPr>
    </w:p>
    <w:p w:rsidR="00067E79" w:rsidRDefault="00F2766D" w:rsidP="00ED6054">
      <w:pPr>
        <w:pStyle w:val="af2"/>
        <w:widowControl w:val="0"/>
        <w:spacing w:after="120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Для участия в торгах </w:t>
      </w:r>
      <w:r w:rsidR="00067E79">
        <w:rPr>
          <w:rFonts w:eastAsiaTheme="majorEastAsia"/>
          <w:bCs/>
          <w:sz w:val="24"/>
          <w:szCs w:val="24"/>
          <w:lang w:bidi="ru-RU"/>
        </w:rPr>
        <w:t>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</w:t>
      </w:r>
      <w:r w:rsidR="00EB098A">
        <w:rPr>
          <w:rFonts w:eastAsiaTheme="majorEastAsia"/>
          <w:bCs/>
          <w:sz w:val="24"/>
          <w:szCs w:val="24"/>
          <w:lang w:bidi="ru-RU"/>
        </w:rPr>
        <w:t>,</w:t>
      </w:r>
      <w:r w:rsidR="00EB098A">
        <w:rPr>
          <w:sz w:val="24"/>
          <w:szCs w:val="24"/>
        </w:rPr>
        <w:t xml:space="preserve"> (образец заявки приведен в Приложении № 1 к настоящему информационному сообщению):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1. Физические лица и индивидуальные предприниматели: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/>
          <w:bCs/>
          <w:sz w:val="24"/>
          <w:szCs w:val="24"/>
          <w:lang w:bidi="ru-RU"/>
        </w:rPr>
      </w:pPr>
      <w:r>
        <w:rPr>
          <w:rFonts w:eastAsiaTheme="majorEastAsia"/>
          <w:b/>
          <w:bCs/>
          <w:sz w:val="24"/>
          <w:szCs w:val="24"/>
          <w:lang w:bidi="ru-RU"/>
        </w:rPr>
        <w:t xml:space="preserve">2. Юридические лица: 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заверенные копии учредительных документов;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067E79" w:rsidRDefault="00067E79" w:rsidP="00ED6054">
      <w:pPr>
        <w:keepNext/>
        <w:keepLines/>
        <w:widowControl w:val="0"/>
        <w:ind w:firstLine="425"/>
        <w:jc w:val="both"/>
        <w:outlineLvl w:val="0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67E79" w:rsidRDefault="00067E79" w:rsidP="00ED6054">
      <w:pPr>
        <w:pStyle w:val="af2"/>
        <w:widowControl w:val="0"/>
        <w:ind w:left="0" w:firstLine="425"/>
        <w:jc w:val="both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r>
        <w:rPr>
          <w:sz w:val="24"/>
          <w:szCs w:val="24"/>
        </w:rPr>
        <w:t>http://utp.sberbank-ast.ru</w:t>
      </w:r>
      <w:r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 xml:space="preserve">(торговая секция «Приватизация, аренда и продажа прав») из </w:t>
      </w:r>
      <w:r>
        <w:rPr>
          <w:rFonts w:eastAsia="Courier New"/>
          <w:color w:val="000000"/>
          <w:sz w:val="24"/>
          <w:szCs w:val="24"/>
          <w:lang w:bidi="ru-RU"/>
        </w:rPr>
        <w:lastRenderedPageBreak/>
        <w:t>личного кабинета претендента.</w:t>
      </w:r>
    </w:p>
    <w:p w:rsidR="00D70242" w:rsidRPr="00256712" w:rsidRDefault="00067E79" w:rsidP="00ED6054">
      <w:pPr>
        <w:ind w:firstLine="425"/>
        <w:jc w:val="both"/>
        <w:rPr>
          <w:sz w:val="24"/>
          <w:szCs w:val="24"/>
        </w:rPr>
      </w:pPr>
      <w:r w:rsidRPr="00256712">
        <w:rPr>
          <w:sz w:val="24"/>
          <w:szCs w:val="24"/>
        </w:rPr>
        <w:t>Типовая форма заявки на участие в электронном а</w:t>
      </w:r>
      <w:r w:rsidR="0000734E">
        <w:rPr>
          <w:sz w:val="24"/>
          <w:szCs w:val="24"/>
        </w:rPr>
        <w:t xml:space="preserve">укционе </w:t>
      </w:r>
      <w:r w:rsidRPr="00256712">
        <w:rPr>
          <w:sz w:val="24"/>
          <w:szCs w:val="24"/>
        </w:rPr>
        <w:t xml:space="preserve">размещена </w:t>
      </w:r>
      <w:r w:rsidR="00EB098A" w:rsidRPr="00256712">
        <w:rPr>
          <w:sz w:val="24"/>
          <w:szCs w:val="24"/>
          <w:shd w:val="clear" w:color="auto" w:fill="FFFFFF"/>
        </w:rPr>
        <w:t>в открытой части электронной площадки</w:t>
      </w:r>
      <w:r w:rsidR="00EB098A" w:rsidRPr="00256712">
        <w:rPr>
          <w:sz w:val="24"/>
          <w:szCs w:val="24"/>
        </w:rPr>
        <w:t xml:space="preserve">, </w:t>
      </w:r>
      <w:r w:rsidRPr="00256712">
        <w:rPr>
          <w:sz w:val="24"/>
          <w:szCs w:val="24"/>
        </w:rPr>
        <w:t>на официальном сайте</w:t>
      </w:r>
      <w:r w:rsidR="001971A4" w:rsidRPr="00256712">
        <w:rPr>
          <w:sz w:val="24"/>
          <w:szCs w:val="24"/>
        </w:rPr>
        <w:t xml:space="preserve"> администрации </w:t>
      </w:r>
      <w:proofErr w:type="spellStart"/>
      <w:r w:rsidR="00FF56B4">
        <w:rPr>
          <w:sz w:val="24"/>
          <w:szCs w:val="24"/>
        </w:rPr>
        <w:t>Гончаровского</w:t>
      </w:r>
      <w:proofErr w:type="spellEnd"/>
      <w:r w:rsidR="00FF56B4">
        <w:rPr>
          <w:sz w:val="24"/>
          <w:szCs w:val="24"/>
        </w:rPr>
        <w:t xml:space="preserve"> сельского поселения </w:t>
      </w:r>
      <w:r w:rsidR="001971A4" w:rsidRPr="00256712">
        <w:rPr>
          <w:sz w:val="24"/>
          <w:szCs w:val="24"/>
        </w:rPr>
        <w:t>Подгоренского</w:t>
      </w:r>
      <w:r w:rsidRPr="00256712">
        <w:rPr>
          <w:sz w:val="24"/>
          <w:szCs w:val="24"/>
        </w:rPr>
        <w:t xml:space="preserve"> муниципального </w:t>
      </w:r>
      <w:r w:rsidR="001971A4" w:rsidRPr="00256712">
        <w:rPr>
          <w:sz w:val="24"/>
          <w:szCs w:val="24"/>
        </w:rPr>
        <w:t>района Воронежской области</w:t>
      </w:r>
      <w:r w:rsidRPr="00256712">
        <w:rPr>
          <w:sz w:val="24"/>
          <w:szCs w:val="24"/>
        </w:rPr>
        <w:t xml:space="preserve"> в информационно-телекоммуникационной сети Интернет </w:t>
      </w:r>
      <w:hyperlink r:id="rId12" w:history="1">
        <w:r w:rsidR="00FF56B4" w:rsidRPr="00FC6786">
          <w:rPr>
            <w:rStyle w:val="ae"/>
            <w:sz w:val="24"/>
            <w:szCs w:val="24"/>
          </w:rPr>
          <w:t>https://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goncharovskoe</w:t>
        </w:r>
        <w:proofErr w:type="spellEnd"/>
        <w:r w:rsidR="00FF56B4" w:rsidRPr="00FC6786">
          <w:rPr>
            <w:rStyle w:val="ae"/>
            <w:sz w:val="24"/>
            <w:szCs w:val="24"/>
          </w:rPr>
          <w:t>-</w:t>
        </w:r>
        <w:r w:rsidR="00FF56B4" w:rsidRPr="00FC6786">
          <w:rPr>
            <w:rStyle w:val="ae"/>
            <w:sz w:val="24"/>
            <w:szCs w:val="24"/>
            <w:lang w:val="en-US"/>
          </w:rPr>
          <w:t>r</w:t>
        </w:r>
        <w:r w:rsidR="00FF56B4" w:rsidRPr="00FC6786">
          <w:rPr>
            <w:rStyle w:val="ae"/>
            <w:sz w:val="24"/>
            <w:szCs w:val="24"/>
          </w:rPr>
          <w:t>20.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gosweb</w:t>
        </w:r>
        <w:proofErr w:type="spellEnd"/>
        <w:r w:rsidR="00FF56B4" w:rsidRPr="00FC6786">
          <w:rPr>
            <w:rStyle w:val="ae"/>
            <w:sz w:val="24"/>
            <w:szCs w:val="24"/>
          </w:rPr>
          <w:t>.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="00FF56B4" w:rsidRPr="00FC6786">
          <w:rPr>
            <w:rStyle w:val="ae"/>
            <w:sz w:val="24"/>
            <w:szCs w:val="24"/>
          </w:rPr>
          <w:t>.</w:t>
        </w:r>
        <w:proofErr w:type="spellStart"/>
        <w:r w:rsidR="00FF56B4" w:rsidRPr="00FC6786">
          <w:rPr>
            <w:rStyle w:val="ae"/>
            <w:sz w:val="24"/>
            <w:szCs w:val="24"/>
            <w:lang w:val="en-US"/>
          </w:rPr>
          <w:t>ru</w:t>
        </w:r>
        <w:proofErr w:type="spellEnd"/>
        <w:r w:rsidR="00FF56B4" w:rsidRPr="00FC6786">
          <w:rPr>
            <w:rStyle w:val="ae"/>
            <w:sz w:val="24"/>
            <w:szCs w:val="24"/>
          </w:rPr>
          <w:t>/</w:t>
        </w:r>
      </w:hyperlink>
      <w:r w:rsidR="00FF56B4">
        <w:rPr>
          <w:rStyle w:val="ae"/>
          <w:sz w:val="24"/>
          <w:szCs w:val="24"/>
        </w:rPr>
        <w:t>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Одно лицо имеет право подать только одну заявку</w:t>
      </w:r>
      <w:r w:rsidR="00BC5B10">
        <w:rPr>
          <w:color w:val="000000"/>
          <w:sz w:val="24"/>
          <w:szCs w:val="24"/>
          <w:lang w:bidi="ru-RU"/>
        </w:rPr>
        <w:t>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</w:t>
      </w:r>
      <w:r w:rsidR="0086697A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Cs/>
          <w:sz w:val="24"/>
          <w:szCs w:val="24"/>
          <w:lang w:bidi="ru-RU"/>
        </w:rPr>
        <w:t>площадке не регистрируются программными средствами.</w:t>
      </w:r>
    </w:p>
    <w:p w:rsidR="00067E79" w:rsidRPr="002416D6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proofErr w:type="gramStart"/>
      <w:r>
        <w:rPr>
          <w:rFonts w:eastAsiaTheme="majorEastAsia"/>
          <w:bCs/>
          <w:sz w:val="24"/>
          <w:szCs w:val="24"/>
          <w:lang w:bidi="ru-RU"/>
        </w:rPr>
        <w:t>При приеме</w:t>
      </w:r>
      <w:r w:rsidR="00437CAE">
        <w:rPr>
          <w:rFonts w:eastAsiaTheme="majorEastAsia"/>
          <w:bCs/>
          <w:sz w:val="24"/>
          <w:szCs w:val="24"/>
          <w:lang w:bidi="ru-RU"/>
        </w:rPr>
        <w:t xml:space="preserve"> заявок от претендентов Оператор</w:t>
      </w:r>
      <w:r>
        <w:rPr>
          <w:rFonts w:eastAsiaTheme="majorEastAsia"/>
          <w:bCs/>
          <w:sz w:val="24"/>
          <w:szCs w:val="24"/>
          <w:lang w:bidi="ru-RU"/>
        </w:rPr>
        <w:t xml:space="preserve">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</w:t>
      </w:r>
      <w:r w:rsidR="002416D6">
        <w:rPr>
          <w:rFonts w:eastAsiaTheme="majorEastAsia"/>
          <w:bCs/>
          <w:sz w:val="24"/>
          <w:szCs w:val="24"/>
          <w:lang w:bidi="ru-RU"/>
        </w:rPr>
        <w:t>аявок (определения участников).</w:t>
      </w:r>
      <w:proofErr w:type="gramEnd"/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В течение одного часа со времени поступления заявки </w:t>
      </w:r>
      <w:r w:rsidR="00437CAE">
        <w:rPr>
          <w:rFonts w:eastAsiaTheme="majorEastAsia"/>
          <w:bCs/>
          <w:sz w:val="24"/>
          <w:szCs w:val="24"/>
          <w:lang w:bidi="ru-RU"/>
        </w:rPr>
        <w:t>Оператор</w:t>
      </w:r>
      <w:r>
        <w:rPr>
          <w:rFonts w:eastAsiaTheme="majorEastAsia"/>
          <w:bCs/>
          <w:sz w:val="24"/>
          <w:szCs w:val="24"/>
          <w:lang w:bidi="ru-RU"/>
        </w:rPr>
        <w:t xml:space="preserve"> сообщает претенденту о ее поступлении путем направления </w:t>
      </w:r>
      <w:proofErr w:type="gramStart"/>
      <w:r>
        <w:rPr>
          <w:rFonts w:eastAsiaTheme="majorEastAsia"/>
          <w:bCs/>
          <w:sz w:val="24"/>
          <w:szCs w:val="24"/>
          <w:lang w:bidi="ru-RU"/>
        </w:rPr>
        <w:t>уведомления</w:t>
      </w:r>
      <w:proofErr w:type="gramEnd"/>
      <w:r>
        <w:rPr>
          <w:rFonts w:eastAsiaTheme="majorEastAsia"/>
          <w:bCs/>
          <w:sz w:val="24"/>
          <w:szCs w:val="24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67E79" w:rsidRDefault="00067E79" w:rsidP="00ED6054">
      <w:pPr>
        <w:widowControl w:val="0"/>
        <w:shd w:val="clear" w:color="auto" w:fill="FFFFFF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67E79" w:rsidRDefault="00067E79" w:rsidP="00ED6054">
      <w:pPr>
        <w:widowControl w:val="0"/>
        <w:ind w:firstLine="42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67E79" w:rsidRPr="002416D6" w:rsidRDefault="00067E79" w:rsidP="00ED6054">
      <w:pPr>
        <w:pStyle w:val="af2"/>
        <w:widowControl w:val="0"/>
        <w:ind w:left="0" w:firstLine="425"/>
        <w:rPr>
          <w:b/>
          <w:sz w:val="24"/>
          <w:szCs w:val="24"/>
          <w:lang w:bidi="ru-RU"/>
        </w:rPr>
      </w:pPr>
    </w:p>
    <w:p w:rsidR="0086697A" w:rsidRPr="00EB098A" w:rsidRDefault="0086697A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Размер задатка, срок и порядок его внесения, </w:t>
      </w:r>
      <w:r w:rsidRPr="00EB098A">
        <w:rPr>
          <w:b/>
          <w:sz w:val="24"/>
          <w:szCs w:val="24"/>
          <w:lang w:bidi="ru-RU"/>
        </w:rPr>
        <w:t xml:space="preserve">необходимые реквизиты счетов и порядок возврата задатка. </w:t>
      </w:r>
    </w:p>
    <w:p w:rsidR="0030078C" w:rsidRDefault="0030078C" w:rsidP="00ED6054">
      <w:pPr>
        <w:widowControl w:val="0"/>
        <w:shd w:val="clear" w:color="auto" w:fill="FFFFFF"/>
        <w:ind w:firstLine="425"/>
        <w:jc w:val="both"/>
        <w:rPr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Информационное сообщение</w:t>
      </w:r>
      <w:r>
        <w:rPr>
          <w:bCs/>
          <w:color w:val="000000"/>
          <w:sz w:val="24"/>
          <w:szCs w:val="24"/>
          <w:lang w:bidi="ru-RU"/>
        </w:rPr>
        <w:t xml:space="preserve"> о проведен</w:t>
      </w:r>
      <w:proofErr w:type="gramStart"/>
      <w:r>
        <w:rPr>
          <w:bCs/>
          <w:color w:val="000000"/>
          <w:sz w:val="24"/>
          <w:szCs w:val="24"/>
          <w:lang w:bidi="ru-RU"/>
        </w:rPr>
        <w:t>ии ау</w:t>
      </w:r>
      <w:proofErr w:type="gramEnd"/>
      <w:r>
        <w:rPr>
          <w:bCs/>
          <w:color w:val="000000"/>
          <w:sz w:val="24"/>
          <w:szCs w:val="24"/>
          <w:lang w:bidi="ru-RU"/>
        </w:rPr>
        <w:t xml:space="preserve">кциона по продаже имущества и условиях его проведения </w:t>
      </w:r>
      <w:r>
        <w:rPr>
          <w:b/>
          <w:bCs/>
          <w:color w:val="000000"/>
          <w:sz w:val="24"/>
          <w:szCs w:val="24"/>
          <w:lang w:bidi="ru-RU"/>
        </w:rPr>
        <w:t>являются условиями публичной оферты</w:t>
      </w:r>
      <w:r>
        <w:rPr>
          <w:bCs/>
          <w:color w:val="000000"/>
          <w:sz w:val="24"/>
          <w:szCs w:val="24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45F15" w:rsidRDefault="0030078C" w:rsidP="00ED6054">
      <w:pPr>
        <w:widowControl w:val="0"/>
        <w:ind w:firstLine="425"/>
        <w:jc w:val="both"/>
        <w:rPr>
          <w:bCs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 xml:space="preserve">Для участия в аукционе претенденты перечисляют </w:t>
      </w:r>
      <w:r>
        <w:rPr>
          <w:b/>
          <w:bCs/>
          <w:color w:val="000000"/>
          <w:sz w:val="24"/>
          <w:szCs w:val="24"/>
          <w:lang w:bidi="ru-RU"/>
        </w:rPr>
        <w:t xml:space="preserve">задаток в размере </w:t>
      </w:r>
      <w:r w:rsidR="003069B0">
        <w:rPr>
          <w:b/>
          <w:bCs/>
          <w:color w:val="000000"/>
          <w:sz w:val="24"/>
          <w:szCs w:val="24"/>
          <w:lang w:bidi="ru-RU"/>
        </w:rPr>
        <w:t>1</w:t>
      </w:r>
      <w:r>
        <w:rPr>
          <w:b/>
          <w:bCs/>
          <w:color w:val="000000"/>
          <w:sz w:val="24"/>
          <w:szCs w:val="24"/>
          <w:lang w:bidi="ru-RU"/>
        </w:rPr>
        <w:t>0 % (процентов)</w:t>
      </w:r>
      <w:r>
        <w:rPr>
          <w:bCs/>
          <w:color w:val="000000"/>
          <w:sz w:val="24"/>
          <w:szCs w:val="24"/>
          <w:lang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30078C" w:rsidRDefault="0030078C" w:rsidP="00ED6054">
      <w:pPr>
        <w:widowControl w:val="0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Theme="majorEastAsia"/>
          <w:bCs/>
          <w:sz w:val="24"/>
          <w:szCs w:val="24"/>
          <w:lang w:bidi="ru-RU"/>
        </w:rPr>
        <w:t xml:space="preserve">площадки </w:t>
      </w:r>
      <w:r>
        <w:rPr>
          <w:sz w:val="24"/>
          <w:szCs w:val="24"/>
        </w:rPr>
        <w:t>http://utp.sberbank-ast.ru</w:t>
      </w:r>
      <w:r>
        <w:rPr>
          <w:rFonts w:eastAsiaTheme="majorEastAsia"/>
          <w:bCs/>
          <w:sz w:val="24"/>
          <w:szCs w:val="24"/>
          <w:lang w:bidi="ru-RU"/>
        </w:rPr>
        <w:t>.</w:t>
      </w:r>
    </w:p>
    <w:p w:rsidR="00953D68" w:rsidRPr="006D5316" w:rsidRDefault="0030078C" w:rsidP="00ED6054">
      <w:pPr>
        <w:widowControl w:val="0"/>
        <w:ind w:firstLine="425"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Зада</w:t>
      </w:r>
      <w:r w:rsidR="00732E9B">
        <w:rPr>
          <w:b/>
          <w:bCs/>
          <w:sz w:val="24"/>
          <w:szCs w:val="24"/>
          <w:lang w:bidi="ru-RU"/>
        </w:rPr>
        <w:t xml:space="preserve">ток перечисляется на реквизиты </w:t>
      </w:r>
      <w:r>
        <w:rPr>
          <w:b/>
          <w:bCs/>
          <w:sz w:val="24"/>
          <w:szCs w:val="24"/>
          <w:lang w:bidi="ru-RU"/>
        </w:rPr>
        <w:t>оператора электронной площадки (</w:t>
      </w:r>
      <w:hyperlink r:id="rId13" w:history="1">
        <w:r>
          <w:rPr>
            <w:rStyle w:val="ae"/>
            <w:b/>
            <w:bCs/>
            <w:sz w:val="24"/>
            <w:szCs w:val="24"/>
            <w:lang w:bidi="ru-RU"/>
          </w:rPr>
          <w:t>http://utp.sberbank-ast.ru/AP/Notice/653/Requisites</w:t>
        </w:r>
      </w:hyperlink>
      <w:r>
        <w:rPr>
          <w:b/>
          <w:bCs/>
          <w:sz w:val="24"/>
          <w:szCs w:val="24"/>
          <w:lang w:bidi="ru-RU"/>
        </w:rPr>
        <w:t>).</w:t>
      </w:r>
    </w:p>
    <w:p w:rsidR="00953D68" w:rsidRPr="000C3405" w:rsidRDefault="0030078C" w:rsidP="00ED6054">
      <w:pPr>
        <w:ind w:firstLine="425"/>
        <w:jc w:val="both"/>
        <w:rPr>
          <w:b/>
          <w:sz w:val="24"/>
          <w:szCs w:val="24"/>
        </w:rPr>
      </w:pPr>
      <w:r w:rsidRPr="00567DBF">
        <w:rPr>
          <w:b/>
          <w:sz w:val="24"/>
          <w:szCs w:val="24"/>
        </w:rPr>
        <w:t>Назначение платежа – задаток для участия в электронном аукционе</w:t>
      </w:r>
      <w:r w:rsidR="005D32D4">
        <w:rPr>
          <w:b/>
          <w:sz w:val="24"/>
          <w:szCs w:val="24"/>
        </w:rPr>
        <w:t xml:space="preserve"> 25.10.2024</w:t>
      </w:r>
      <w:r w:rsidR="000C3405">
        <w:rPr>
          <w:b/>
          <w:sz w:val="24"/>
          <w:szCs w:val="24"/>
        </w:rPr>
        <w:t xml:space="preserve"> 10:00 часов (</w:t>
      </w:r>
      <w:proofErr w:type="gramStart"/>
      <w:r w:rsidR="000C3405">
        <w:rPr>
          <w:b/>
          <w:sz w:val="24"/>
          <w:szCs w:val="24"/>
        </w:rPr>
        <w:t>МСК</w:t>
      </w:r>
      <w:proofErr w:type="gramEnd"/>
      <w:r w:rsidR="000C3405">
        <w:rPr>
          <w:b/>
          <w:sz w:val="24"/>
          <w:szCs w:val="24"/>
        </w:rPr>
        <w:t>).</w:t>
      </w:r>
    </w:p>
    <w:p w:rsidR="000C3405" w:rsidRDefault="0030078C" w:rsidP="00FB6714">
      <w:pPr>
        <w:pStyle w:val="12"/>
        <w:widowControl w:val="0"/>
        <w:ind w:firstLine="425"/>
        <w:jc w:val="both"/>
        <w:rPr>
          <w:b/>
          <w:sz w:val="24"/>
          <w:szCs w:val="24"/>
        </w:rPr>
      </w:pPr>
      <w:r w:rsidRPr="00567DBF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567DBF">
        <w:rPr>
          <w:rFonts w:eastAsia="Calibri"/>
          <w:b/>
          <w:sz w:val="24"/>
          <w:szCs w:val="24"/>
        </w:rPr>
        <w:t>Оператора</w:t>
      </w:r>
      <w:r w:rsidRPr="00567DBF">
        <w:rPr>
          <w:b/>
          <w:sz w:val="24"/>
          <w:szCs w:val="24"/>
        </w:rPr>
        <w:t>:</w:t>
      </w:r>
      <w:r w:rsidR="000C3405">
        <w:rPr>
          <w:b/>
          <w:sz w:val="24"/>
          <w:szCs w:val="24"/>
        </w:rPr>
        <w:t xml:space="preserve"> </w:t>
      </w:r>
    </w:p>
    <w:p w:rsidR="00953D68" w:rsidRPr="000C3405" w:rsidRDefault="005D32D4" w:rsidP="000C3405">
      <w:pPr>
        <w:pStyle w:val="12"/>
        <w:widowControl w:val="0"/>
        <w:jc w:val="both"/>
        <w:rPr>
          <w:b/>
          <w:sz w:val="24"/>
          <w:szCs w:val="24"/>
        </w:rPr>
      </w:pPr>
      <w:r>
        <w:rPr>
          <w:rFonts w:eastAsiaTheme="majorEastAsia"/>
          <w:b/>
          <w:bCs/>
          <w:sz w:val="24"/>
          <w:szCs w:val="24"/>
          <w:lang w:bidi="ru-RU"/>
        </w:rPr>
        <w:t>с 25.09.</w:t>
      </w:r>
      <w:r w:rsidR="000C3405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2024 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 xml:space="preserve">08:00 часов </w:t>
      </w:r>
      <w:r w:rsidR="000C3405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по </w:t>
      </w:r>
      <w:r w:rsidR="000C3405" w:rsidRPr="008C2C1C">
        <w:rPr>
          <w:rFonts w:eastAsia="Courier New"/>
          <w:b/>
          <w:color w:val="000000" w:themeColor="text1"/>
          <w:sz w:val="24"/>
          <w:szCs w:val="24"/>
          <w:lang w:bidi="ru-RU"/>
        </w:rPr>
        <w:t>17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:00 часов</w:t>
      </w:r>
      <w:r w:rsidR="000C3405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</w:t>
      </w:r>
      <w:r>
        <w:rPr>
          <w:rFonts w:eastAsia="Courier New"/>
          <w:b/>
          <w:color w:val="000000" w:themeColor="text1"/>
          <w:sz w:val="24"/>
          <w:szCs w:val="24"/>
          <w:lang w:bidi="ru-RU"/>
        </w:rPr>
        <w:t>20.10.</w:t>
      </w:r>
      <w:r w:rsidR="000C3405">
        <w:rPr>
          <w:rFonts w:eastAsia="Courier New"/>
          <w:b/>
          <w:color w:val="000000" w:themeColor="text1"/>
          <w:sz w:val="24"/>
          <w:szCs w:val="24"/>
          <w:lang w:bidi="ru-RU"/>
        </w:rPr>
        <w:t>2024</w:t>
      </w:r>
      <w:r w:rsidR="000C3405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 xml:space="preserve"> (</w:t>
      </w:r>
      <w:proofErr w:type="gramStart"/>
      <w:r w:rsidR="000C3405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МСК</w:t>
      </w:r>
      <w:proofErr w:type="gramEnd"/>
      <w:r w:rsidR="000C3405" w:rsidRPr="008C2C1C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)</w:t>
      </w:r>
      <w:r w:rsidR="000C3405">
        <w:rPr>
          <w:rFonts w:eastAsiaTheme="majorEastAsia"/>
          <w:b/>
          <w:bCs/>
          <w:color w:val="000000" w:themeColor="text1"/>
          <w:sz w:val="24"/>
          <w:szCs w:val="24"/>
          <w:lang w:bidi="ru-RU"/>
        </w:rPr>
        <w:t>.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u w:val="single"/>
          <w:lang w:bidi="ru-RU"/>
        </w:rPr>
      </w:pPr>
      <w:r w:rsidRPr="007A3A69">
        <w:rPr>
          <w:sz w:val="24"/>
          <w:szCs w:val="24"/>
          <w:u w:val="single"/>
          <w:lang w:bidi="ru-RU"/>
        </w:rPr>
        <w:t>Порядок возврата задатка: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078C" w:rsidRDefault="0030078C" w:rsidP="00953D68">
      <w:pPr>
        <w:widowControl w:val="0"/>
        <w:ind w:firstLine="425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lang w:bidi="ru-RU"/>
        </w:rPr>
        <w:t xml:space="preserve">- </w:t>
      </w:r>
      <w:r>
        <w:rPr>
          <w:sz w:val="24"/>
          <w:szCs w:val="24"/>
          <w:shd w:val="clear" w:color="auto" w:fill="FFFFFF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30078C" w:rsidRPr="00FB6714" w:rsidRDefault="0030078C" w:rsidP="00953D68">
      <w:pPr>
        <w:widowControl w:val="0"/>
        <w:ind w:firstLine="425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sz w:val="24"/>
          <w:szCs w:val="24"/>
          <w:lang w:bidi="ru-RU"/>
        </w:rPr>
        <w:t>позднее</w:t>
      </w:r>
      <w:proofErr w:type="gramEnd"/>
      <w:r>
        <w:rPr>
          <w:sz w:val="24"/>
          <w:szCs w:val="24"/>
          <w:lang w:bidi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Задаток, перечисленный победителем аукциона засчитывается</w:t>
      </w:r>
      <w:proofErr w:type="gramEnd"/>
      <w:r>
        <w:rPr>
          <w:sz w:val="24"/>
          <w:szCs w:val="24"/>
          <w:lang w:bidi="ru-RU"/>
        </w:rPr>
        <w:t xml:space="preserve"> в счет оплаты приобретаемого имущества (в сумму платежа по договору купли-продажи).</w:t>
      </w:r>
    </w:p>
    <w:p w:rsidR="0030078C" w:rsidRDefault="0030078C" w:rsidP="00953D68">
      <w:pPr>
        <w:widowControl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0078C" w:rsidRPr="00067E79" w:rsidRDefault="0030078C" w:rsidP="00953D68">
      <w:pPr>
        <w:widowControl w:val="0"/>
        <w:ind w:firstLine="425"/>
        <w:jc w:val="both"/>
        <w:rPr>
          <w:rFonts w:eastAsiaTheme="majorEastAsia"/>
          <w:b/>
          <w:bCs/>
          <w:sz w:val="24"/>
          <w:szCs w:val="24"/>
          <w:lang w:bidi="ru-RU"/>
        </w:rPr>
      </w:pPr>
    </w:p>
    <w:p w:rsidR="0030078C" w:rsidRPr="00635F12" w:rsidRDefault="0030078C" w:rsidP="00ED6054">
      <w:pPr>
        <w:pStyle w:val="af2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</w:rPr>
      </w:pPr>
      <w:r w:rsidRPr="00635F12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</w:t>
      </w:r>
    </w:p>
    <w:p w:rsidR="00306920" w:rsidRPr="00DB1765" w:rsidRDefault="0030078C" w:rsidP="00256712">
      <w:pPr>
        <w:ind w:firstLine="425"/>
        <w:jc w:val="both"/>
        <w:rPr>
          <w:sz w:val="24"/>
          <w:szCs w:val="24"/>
        </w:rPr>
      </w:pPr>
      <w:proofErr w:type="gramStart"/>
      <w:r w:rsidRPr="001A3CE5">
        <w:rPr>
          <w:sz w:val="24"/>
          <w:szCs w:val="24"/>
        </w:rPr>
        <w:t>С условиями продажи, проектом договора купли-продажи</w:t>
      </w:r>
      <w:r w:rsidR="00EB098A">
        <w:rPr>
          <w:sz w:val="24"/>
          <w:szCs w:val="24"/>
        </w:rPr>
        <w:t xml:space="preserve"> (приложение № 2 к настоящему информационному сообщению)</w:t>
      </w:r>
      <w:r w:rsidRPr="001A3CE5">
        <w:rPr>
          <w:sz w:val="24"/>
          <w:szCs w:val="24"/>
        </w:rPr>
        <w:t>, порядком продажи имущества на аукционе можно ознакомиться в</w:t>
      </w:r>
      <w:r w:rsidR="00DB1765" w:rsidRPr="00DB1765">
        <w:rPr>
          <w:sz w:val="24"/>
          <w:szCs w:val="24"/>
        </w:rPr>
        <w:t xml:space="preserve"> </w:t>
      </w:r>
      <w:r w:rsidR="00F44ED9">
        <w:rPr>
          <w:sz w:val="24"/>
          <w:szCs w:val="24"/>
        </w:rPr>
        <w:t>администрации</w:t>
      </w:r>
      <w:r w:rsidR="00DB1765" w:rsidRPr="00DB1765">
        <w:rPr>
          <w:sz w:val="24"/>
          <w:szCs w:val="24"/>
        </w:rPr>
        <w:t xml:space="preserve"> </w:t>
      </w:r>
      <w:proofErr w:type="spellStart"/>
      <w:r w:rsidR="00DB1765">
        <w:rPr>
          <w:sz w:val="24"/>
          <w:szCs w:val="24"/>
        </w:rPr>
        <w:t>Гончаровского</w:t>
      </w:r>
      <w:proofErr w:type="spellEnd"/>
      <w:r w:rsidR="00DB1765">
        <w:rPr>
          <w:sz w:val="24"/>
          <w:szCs w:val="24"/>
        </w:rPr>
        <w:t xml:space="preserve"> сельского поселения</w:t>
      </w:r>
      <w:r w:rsidR="00F44ED9">
        <w:rPr>
          <w:sz w:val="24"/>
          <w:szCs w:val="24"/>
        </w:rPr>
        <w:t xml:space="preserve"> </w:t>
      </w:r>
      <w:r w:rsidR="0053479F">
        <w:rPr>
          <w:sz w:val="24"/>
          <w:szCs w:val="24"/>
        </w:rPr>
        <w:t xml:space="preserve">Подгоренского </w:t>
      </w:r>
      <w:r w:rsidR="00DB1765">
        <w:rPr>
          <w:sz w:val="24"/>
          <w:szCs w:val="24"/>
        </w:rPr>
        <w:t xml:space="preserve">муниципального района </w:t>
      </w:r>
      <w:r w:rsidR="0053479F">
        <w:rPr>
          <w:sz w:val="24"/>
          <w:szCs w:val="24"/>
        </w:rPr>
        <w:t xml:space="preserve">Воронежской области </w:t>
      </w:r>
      <w:r w:rsidR="00F44ED9">
        <w:rPr>
          <w:sz w:val="24"/>
          <w:szCs w:val="24"/>
        </w:rPr>
        <w:t xml:space="preserve">по адресу: </w:t>
      </w:r>
      <w:r w:rsidR="00DB1765">
        <w:rPr>
          <w:sz w:val="24"/>
          <w:szCs w:val="24"/>
        </w:rPr>
        <w:t>396542</w:t>
      </w:r>
      <w:r w:rsidRPr="001A3CE5">
        <w:rPr>
          <w:sz w:val="24"/>
          <w:szCs w:val="24"/>
        </w:rPr>
        <w:t xml:space="preserve">, </w:t>
      </w:r>
      <w:r w:rsidR="008D5DAE" w:rsidRPr="00077B32">
        <w:rPr>
          <w:sz w:val="24"/>
          <w:szCs w:val="24"/>
        </w:rPr>
        <w:t>Воронежск</w:t>
      </w:r>
      <w:r w:rsidR="00DB1765">
        <w:rPr>
          <w:sz w:val="24"/>
          <w:szCs w:val="24"/>
        </w:rPr>
        <w:t>ая область, Подгоренский район, с. Гончаровка, ул. Октябрьская, 31,</w:t>
      </w:r>
      <w:r w:rsidRPr="001A3CE5">
        <w:rPr>
          <w:sz w:val="24"/>
          <w:szCs w:val="24"/>
        </w:rPr>
        <w:t>т</w:t>
      </w:r>
      <w:r w:rsidR="00DB1765">
        <w:rPr>
          <w:sz w:val="24"/>
          <w:szCs w:val="24"/>
        </w:rPr>
        <w:t>ел</w:t>
      </w:r>
      <w:r w:rsidRPr="001A3CE5">
        <w:rPr>
          <w:sz w:val="24"/>
          <w:szCs w:val="24"/>
        </w:rPr>
        <w:t>: (</w:t>
      </w:r>
      <w:r w:rsidR="008D5DAE">
        <w:rPr>
          <w:sz w:val="24"/>
          <w:szCs w:val="24"/>
        </w:rPr>
        <w:t>47394</w:t>
      </w:r>
      <w:r w:rsidRPr="001A3CE5">
        <w:rPr>
          <w:sz w:val="24"/>
          <w:szCs w:val="24"/>
        </w:rPr>
        <w:t xml:space="preserve">) </w:t>
      </w:r>
      <w:r w:rsidR="00DB1765">
        <w:rPr>
          <w:sz w:val="24"/>
          <w:szCs w:val="24"/>
        </w:rPr>
        <w:t>25-1-34</w:t>
      </w:r>
      <w:r w:rsidRPr="001A3CE5">
        <w:rPr>
          <w:sz w:val="24"/>
          <w:szCs w:val="24"/>
        </w:rPr>
        <w:t xml:space="preserve">, </w:t>
      </w:r>
      <w:r w:rsidRPr="00256712">
        <w:rPr>
          <w:sz w:val="24"/>
          <w:szCs w:val="24"/>
        </w:rPr>
        <w:t xml:space="preserve">а также на официальном сайте </w:t>
      </w:r>
      <w:r w:rsidR="00F44ED9" w:rsidRPr="00256712">
        <w:rPr>
          <w:sz w:val="24"/>
          <w:szCs w:val="24"/>
        </w:rPr>
        <w:t>администрации</w:t>
      </w:r>
      <w:r w:rsidR="001F0656">
        <w:rPr>
          <w:sz w:val="24"/>
          <w:szCs w:val="24"/>
        </w:rPr>
        <w:t xml:space="preserve"> </w:t>
      </w:r>
      <w:proofErr w:type="spellStart"/>
      <w:r w:rsidR="001F0656">
        <w:rPr>
          <w:sz w:val="24"/>
          <w:szCs w:val="24"/>
        </w:rPr>
        <w:t>Гончаровского</w:t>
      </w:r>
      <w:proofErr w:type="spellEnd"/>
      <w:r w:rsidR="001F0656">
        <w:rPr>
          <w:sz w:val="24"/>
          <w:szCs w:val="24"/>
        </w:rPr>
        <w:t xml:space="preserve"> сельского поселения</w:t>
      </w:r>
      <w:r w:rsidR="00F44ED9" w:rsidRPr="00256712">
        <w:rPr>
          <w:sz w:val="24"/>
          <w:szCs w:val="24"/>
        </w:rPr>
        <w:t xml:space="preserve"> </w:t>
      </w:r>
      <w:r w:rsidR="008D5DAE" w:rsidRPr="00256712">
        <w:rPr>
          <w:sz w:val="24"/>
          <w:szCs w:val="24"/>
        </w:rPr>
        <w:t>Подгоренского муниципального района  Воронежской области</w:t>
      </w:r>
      <w:r w:rsidR="005C1000" w:rsidRPr="00256712">
        <w:rPr>
          <w:sz w:val="24"/>
          <w:szCs w:val="24"/>
        </w:rPr>
        <w:t xml:space="preserve"> </w:t>
      </w:r>
      <w:hyperlink r:id="rId14" w:history="1">
        <w:r w:rsidR="00DB1765" w:rsidRPr="00FC6786">
          <w:rPr>
            <w:rStyle w:val="ae"/>
            <w:sz w:val="24"/>
            <w:szCs w:val="24"/>
          </w:rPr>
          <w:t>https://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goncharovskoe</w:t>
        </w:r>
        <w:proofErr w:type="spellEnd"/>
        <w:r w:rsidR="00DB1765" w:rsidRPr="00FC6786">
          <w:rPr>
            <w:rStyle w:val="ae"/>
            <w:sz w:val="24"/>
            <w:szCs w:val="24"/>
          </w:rPr>
          <w:t>-</w:t>
        </w:r>
        <w:r w:rsidR="00DB1765" w:rsidRPr="00FC6786">
          <w:rPr>
            <w:rStyle w:val="ae"/>
            <w:sz w:val="24"/>
            <w:szCs w:val="24"/>
            <w:lang w:val="en-US"/>
          </w:rPr>
          <w:t>r</w:t>
        </w:r>
        <w:r w:rsidR="00DB1765" w:rsidRPr="00FC6786">
          <w:rPr>
            <w:rStyle w:val="ae"/>
            <w:sz w:val="24"/>
            <w:szCs w:val="24"/>
          </w:rPr>
          <w:t>20</w:t>
        </w:r>
        <w:proofErr w:type="gramEnd"/>
        <w:r w:rsidR="00DB1765" w:rsidRPr="00FC6786">
          <w:rPr>
            <w:rStyle w:val="ae"/>
            <w:sz w:val="24"/>
            <w:szCs w:val="24"/>
          </w:rPr>
          <w:t>.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gosweb</w:t>
        </w:r>
        <w:proofErr w:type="spellEnd"/>
        <w:r w:rsidR="00DB1765" w:rsidRPr="00FC6786">
          <w:rPr>
            <w:rStyle w:val="ae"/>
            <w:sz w:val="24"/>
            <w:szCs w:val="24"/>
          </w:rPr>
          <w:t>.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="00DB1765" w:rsidRPr="00FC6786">
          <w:rPr>
            <w:rStyle w:val="ae"/>
            <w:sz w:val="24"/>
            <w:szCs w:val="24"/>
          </w:rPr>
          <w:t>.</w:t>
        </w:r>
        <w:proofErr w:type="spellStart"/>
        <w:r w:rsidR="00DB1765" w:rsidRPr="00FC6786">
          <w:rPr>
            <w:rStyle w:val="ae"/>
            <w:sz w:val="24"/>
            <w:szCs w:val="24"/>
            <w:lang w:val="en-US"/>
          </w:rPr>
          <w:t>ru</w:t>
        </w:r>
        <w:proofErr w:type="spellEnd"/>
        <w:r w:rsidR="00DB1765" w:rsidRPr="00FC6786">
          <w:rPr>
            <w:rStyle w:val="ae"/>
            <w:sz w:val="24"/>
            <w:szCs w:val="24"/>
          </w:rPr>
          <w:t>/</w:t>
        </w:r>
      </w:hyperlink>
    </w:p>
    <w:p w:rsidR="008C2865" w:rsidRPr="008C2865" w:rsidRDefault="008C2865" w:rsidP="00256712">
      <w:pPr>
        <w:ind w:firstLine="425"/>
        <w:jc w:val="both"/>
        <w:rPr>
          <w:b/>
          <w:i/>
          <w:sz w:val="24"/>
          <w:szCs w:val="24"/>
        </w:rPr>
      </w:pPr>
    </w:p>
    <w:p w:rsidR="0030078C" w:rsidRPr="00635F12" w:rsidRDefault="0030078C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  <w:shd w:val="clear" w:color="auto" w:fill="FFFFFF"/>
        </w:rPr>
      </w:pPr>
      <w:r w:rsidRPr="00635F12">
        <w:rPr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30078C" w:rsidRDefault="0030078C" w:rsidP="00ED6054">
      <w:pPr>
        <w:widowControl w:val="0"/>
        <w:ind w:firstLine="425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30078C" w:rsidRPr="0030078C" w:rsidRDefault="0030078C" w:rsidP="00ED6054">
      <w:pPr>
        <w:tabs>
          <w:tab w:val="left" w:pos="709"/>
        </w:tabs>
        <w:ind w:firstLine="425"/>
        <w:jc w:val="both"/>
        <w:rPr>
          <w:b/>
          <w:sz w:val="24"/>
          <w:szCs w:val="24"/>
        </w:rPr>
      </w:pPr>
    </w:p>
    <w:p w:rsidR="00635F12" w:rsidRDefault="00635F12" w:rsidP="00ED6054">
      <w:pPr>
        <w:pStyle w:val="af2"/>
        <w:widowControl w:val="0"/>
        <w:numPr>
          <w:ilvl w:val="0"/>
          <w:numId w:val="14"/>
        </w:numPr>
        <w:ind w:left="0" w:firstLine="425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Условия допуска и отказа в допуске к участию в аукционе.</w:t>
      </w:r>
    </w:p>
    <w:p w:rsidR="00635F12" w:rsidRDefault="00635F12" w:rsidP="00ED6054">
      <w:pPr>
        <w:widowControl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635F12" w:rsidRDefault="00635F12" w:rsidP="00ED6054">
      <w:pPr>
        <w:pStyle w:val="ConsPlusNormal"/>
        <w:widowControl/>
        <w:ind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Претендент приобретает статус участника аукциона с момент</w:t>
      </w:r>
      <w:r w:rsidR="00A17D76">
        <w:rPr>
          <w:rFonts w:ascii="Times New Roman" w:hAnsi="Times New Roman" w:cs="Times New Roman"/>
          <w:bCs/>
          <w:sz w:val="24"/>
          <w:szCs w:val="24"/>
        </w:rPr>
        <w:t xml:space="preserve">а подписания протокола </w:t>
      </w:r>
      <w:r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аукциона.</w:t>
      </w:r>
    </w:p>
    <w:p w:rsidR="00635F12" w:rsidRDefault="00635F12" w:rsidP="00ED6054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35F12" w:rsidRDefault="00635F12" w:rsidP="00ED6054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437CAE">
        <w:rPr>
          <w:rFonts w:ascii="Times New Roman" w:hAnsi="Times New Roman" w:cs="Times New Roman"/>
          <w:sz w:val="24"/>
          <w:szCs w:val="24"/>
        </w:rPr>
        <w:t>Оператора</w:t>
      </w:r>
      <w:r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635F12" w:rsidRDefault="00635F12" w:rsidP="0089474A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635F12" w:rsidRDefault="00635F12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35F12" w:rsidRPr="00256712" w:rsidRDefault="00635F12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</w:t>
      </w:r>
      <w:r w:rsidRPr="00256712">
        <w:rPr>
          <w:sz w:val="24"/>
          <w:szCs w:val="24"/>
          <w:shd w:val="clear" w:color="auto" w:fill="FFFFFF"/>
        </w:rPr>
        <w:t>указанием оснований отказа.</w:t>
      </w:r>
    </w:p>
    <w:p w:rsidR="00635F12" w:rsidRDefault="00635F12" w:rsidP="00ED6054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56712">
        <w:rPr>
          <w:sz w:val="24"/>
          <w:szCs w:val="24"/>
          <w:shd w:val="clear" w:color="auto" w:fill="FFFFFF"/>
        </w:rPr>
        <w:lastRenderedPageBreak/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256712">
        <w:rPr>
          <w:rStyle w:val="apple-converted-space"/>
          <w:sz w:val="24"/>
          <w:szCs w:val="24"/>
          <w:shd w:val="clear" w:color="auto" w:fill="FFFFFF"/>
        </w:rPr>
        <w:t> </w:t>
      </w:r>
      <w:hyperlink r:id="rId15" w:history="1">
        <w:r w:rsidRPr="00256712">
          <w:rPr>
            <w:rStyle w:val="ae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256712">
        <w:rPr>
          <w:rStyle w:val="apple-converted-space"/>
          <w:sz w:val="24"/>
          <w:szCs w:val="24"/>
          <w:shd w:val="clear" w:color="auto" w:fill="FFFFFF"/>
        </w:rPr>
        <w:t> </w:t>
      </w:r>
      <w:r w:rsidRPr="00256712">
        <w:rPr>
          <w:sz w:val="24"/>
          <w:szCs w:val="24"/>
          <w:shd w:val="clear" w:color="auto" w:fill="FFFFFF"/>
        </w:rPr>
        <w:t>и на официальном сайте продавца</w:t>
      </w:r>
      <w:r w:rsidRPr="00256712"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6" w:history="1">
        <w:r w:rsidR="00294C0F" w:rsidRPr="00FC6786">
          <w:rPr>
            <w:rStyle w:val="ae"/>
            <w:sz w:val="24"/>
            <w:szCs w:val="24"/>
          </w:rPr>
          <w:t>https://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goncharovskoe</w:t>
        </w:r>
        <w:proofErr w:type="spellEnd"/>
        <w:r w:rsidR="00294C0F" w:rsidRPr="00FC6786">
          <w:rPr>
            <w:rStyle w:val="ae"/>
            <w:sz w:val="24"/>
            <w:szCs w:val="24"/>
          </w:rPr>
          <w:t>-</w:t>
        </w:r>
        <w:r w:rsidR="00294C0F" w:rsidRPr="00FC6786">
          <w:rPr>
            <w:rStyle w:val="ae"/>
            <w:sz w:val="24"/>
            <w:szCs w:val="24"/>
            <w:lang w:val="en-US"/>
          </w:rPr>
          <w:t>r</w:t>
        </w:r>
        <w:r w:rsidR="00294C0F" w:rsidRPr="00FC6786">
          <w:rPr>
            <w:rStyle w:val="ae"/>
            <w:sz w:val="24"/>
            <w:szCs w:val="24"/>
          </w:rPr>
          <w:t>20.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gosweb</w:t>
        </w:r>
        <w:proofErr w:type="spellEnd"/>
        <w:r w:rsidR="00294C0F" w:rsidRPr="00FC6786">
          <w:rPr>
            <w:rStyle w:val="ae"/>
            <w:sz w:val="24"/>
            <w:szCs w:val="24"/>
          </w:rPr>
          <w:t>.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="00294C0F" w:rsidRPr="00FC6786">
          <w:rPr>
            <w:rStyle w:val="ae"/>
            <w:sz w:val="24"/>
            <w:szCs w:val="24"/>
          </w:rPr>
          <w:t>.</w:t>
        </w:r>
        <w:proofErr w:type="spellStart"/>
        <w:r w:rsidR="00294C0F" w:rsidRPr="00FC6786">
          <w:rPr>
            <w:rStyle w:val="ae"/>
            <w:sz w:val="24"/>
            <w:szCs w:val="24"/>
            <w:lang w:val="en-US"/>
          </w:rPr>
          <w:t>ru</w:t>
        </w:r>
        <w:proofErr w:type="spellEnd"/>
        <w:r w:rsidR="00294C0F" w:rsidRPr="00FC6786">
          <w:rPr>
            <w:rStyle w:val="ae"/>
            <w:sz w:val="24"/>
            <w:szCs w:val="24"/>
          </w:rPr>
          <w:t>/</w:t>
        </w:r>
      </w:hyperlink>
      <w:r w:rsidR="00294C0F">
        <w:rPr>
          <w:rStyle w:val="ae"/>
          <w:sz w:val="24"/>
          <w:szCs w:val="24"/>
        </w:rPr>
        <w:t>.</w:t>
      </w:r>
    </w:p>
    <w:p w:rsidR="00F05239" w:rsidRDefault="00F05239" w:rsidP="00F05239">
      <w:pPr>
        <w:widowControl w:val="0"/>
        <w:spacing w:line="240" w:lineRule="atLeast"/>
        <w:ind w:left="1068"/>
        <w:jc w:val="center"/>
        <w:rPr>
          <w:sz w:val="24"/>
          <w:szCs w:val="24"/>
          <w:u w:val="single"/>
        </w:rPr>
      </w:pPr>
    </w:p>
    <w:p w:rsidR="00F05239" w:rsidRPr="00F05239" w:rsidRDefault="00F05239" w:rsidP="00F05239">
      <w:pPr>
        <w:pStyle w:val="af2"/>
        <w:widowControl w:val="0"/>
        <w:numPr>
          <w:ilvl w:val="0"/>
          <w:numId w:val="14"/>
        </w:numPr>
        <w:spacing w:line="240" w:lineRule="atLeast"/>
        <w:jc w:val="center"/>
        <w:rPr>
          <w:b/>
          <w:bCs/>
          <w:sz w:val="24"/>
          <w:szCs w:val="24"/>
        </w:rPr>
      </w:pPr>
      <w:r w:rsidRPr="00F05239">
        <w:rPr>
          <w:b/>
          <w:bCs/>
          <w:sz w:val="24"/>
          <w:szCs w:val="24"/>
        </w:rPr>
        <w:t>Порядок проведения продажи в электронной форме посредством публичного предложения в электронной форме муниципального имущества</w:t>
      </w:r>
    </w:p>
    <w:p w:rsidR="00F05239" w:rsidRPr="00F05239" w:rsidRDefault="00F05239" w:rsidP="00F05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Процедура продажи по</w:t>
      </w:r>
      <w:r>
        <w:rPr>
          <w:sz w:val="24"/>
          <w:szCs w:val="24"/>
        </w:rPr>
        <w:t>средством</w:t>
      </w:r>
      <w:r w:rsidRPr="00F05239">
        <w:rPr>
          <w:sz w:val="24"/>
          <w:szCs w:val="24"/>
        </w:rPr>
        <w:t xml:space="preserve"> публичного предложения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Во время проведения процедуры торгов по продаже муниципального имущества посредством публичных торгов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</w:t>
      </w:r>
      <w:r>
        <w:rPr>
          <w:sz w:val="24"/>
          <w:szCs w:val="24"/>
        </w:rPr>
        <w:t xml:space="preserve"> участниками проводится аукцион. </w:t>
      </w:r>
      <w:r w:rsidRPr="00F05239">
        <w:rPr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lastRenderedPageBreak/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б) принято решение о признании только одного претендента участником;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F05239" w:rsidRPr="00F05239" w:rsidRDefault="00F05239" w:rsidP="00F05239">
      <w:pPr>
        <w:ind w:firstLine="567"/>
        <w:jc w:val="both"/>
        <w:rPr>
          <w:sz w:val="24"/>
          <w:szCs w:val="24"/>
        </w:rPr>
      </w:pPr>
      <w:r w:rsidRPr="00F05239">
        <w:rPr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F05239" w:rsidRPr="00150929" w:rsidRDefault="00F05239" w:rsidP="00150929">
      <w:pPr>
        <w:widowControl w:val="0"/>
        <w:tabs>
          <w:tab w:val="left" w:pos="6684"/>
        </w:tabs>
        <w:ind w:firstLine="708"/>
        <w:jc w:val="both"/>
        <w:rPr>
          <w:sz w:val="24"/>
          <w:szCs w:val="24"/>
        </w:rPr>
      </w:pPr>
      <w:r w:rsidRPr="00F05239">
        <w:rPr>
          <w:sz w:val="24"/>
          <w:szCs w:val="24"/>
        </w:rPr>
        <w:tab/>
      </w:r>
    </w:p>
    <w:p w:rsidR="00635F12" w:rsidRDefault="00635F12" w:rsidP="00F05239">
      <w:pPr>
        <w:pStyle w:val="TextBasTxt"/>
        <w:numPr>
          <w:ilvl w:val="0"/>
          <w:numId w:val="14"/>
        </w:numPr>
        <w:jc w:val="center"/>
        <w:rPr>
          <w:b/>
        </w:rPr>
      </w:pPr>
      <w:r>
        <w:rPr>
          <w:b/>
        </w:rPr>
        <w:t>Срок заключения договора купли-продажи,</w:t>
      </w:r>
      <w:r w:rsidR="000B3D64">
        <w:rPr>
          <w:b/>
        </w:rPr>
        <w:t xml:space="preserve"> </w:t>
      </w:r>
      <w:r>
        <w:rPr>
          <w:b/>
        </w:rPr>
        <w:t>оплата приобретенного имущества.</w:t>
      </w:r>
    </w:p>
    <w:p w:rsidR="00635F12" w:rsidRDefault="00635F12" w:rsidP="00ED6054">
      <w:pPr>
        <w:pStyle w:val="TextBasTxt"/>
        <w:ind w:firstLine="425"/>
      </w:pPr>
      <w:r>
        <w:rPr>
          <w:rFonts w:eastAsia="Times New Roman"/>
          <w:lang w:eastAsia="en-US"/>
        </w:rPr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</w:t>
      </w:r>
      <w:r w:rsidR="00610C79" w:rsidRPr="00610C79">
        <w:rPr>
          <w:rFonts w:eastAsia="Times New Roman"/>
          <w:lang w:eastAsia="en-US"/>
        </w:rPr>
        <w:t>Федеральны</w:t>
      </w:r>
      <w:r w:rsidR="00610C79">
        <w:rPr>
          <w:rFonts w:eastAsia="Times New Roman"/>
          <w:lang w:eastAsia="en-US"/>
        </w:rPr>
        <w:t>м</w:t>
      </w:r>
      <w:r w:rsidR="00610C79" w:rsidRPr="00610C79">
        <w:rPr>
          <w:rFonts w:eastAsia="Times New Roman"/>
          <w:lang w:eastAsia="en-US"/>
        </w:rPr>
        <w:t xml:space="preserve"> закон</w:t>
      </w:r>
      <w:r w:rsidR="00610C79">
        <w:rPr>
          <w:rFonts w:eastAsia="Times New Roman"/>
          <w:lang w:eastAsia="en-US"/>
        </w:rPr>
        <w:t xml:space="preserve">ом </w:t>
      </w:r>
      <w:r w:rsidR="00610C79" w:rsidRPr="00610C79">
        <w:rPr>
          <w:rFonts w:eastAsia="Times New Roman"/>
          <w:lang w:eastAsia="en-US"/>
        </w:rPr>
        <w:t xml:space="preserve">от 21.12.2001 </w:t>
      </w:r>
      <w:r w:rsidR="00610C79">
        <w:rPr>
          <w:rFonts w:eastAsia="Times New Roman"/>
          <w:lang w:eastAsia="en-US"/>
        </w:rPr>
        <w:t>№</w:t>
      </w:r>
      <w:r w:rsidR="00610C79" w:rsidRPr="00610C79">
        <w:rPr>
          <w:rFonts w:eastAsia="Times New Roman"/>
          <w:lang w:eastAsia="en-US"/>
        </w:rPr>
        <w:t xml:space="preserve"> 178-ФЗ </w:t>
      </w:r>
      <w:r w:rsidR="00610C79">
        <w:rPr>
          <w:rFonts w:eastAsia="Times New Roman"/>
          <w:lang w:eastAsia="en-US"/>
        </w:rPr>
        <w:t>«</w:t>
      </w:r>
      <w:r w:rsidR="00610C79" w:rsidRPr="00610C79">
        <w:rPr>
          <w:rFonts w:eastAsia="Times New Roman"/>
          <w:lang w:eastAsia="en-US"/>
        </w:rPr>
        <w:t>О приватизации государственного и муниципального имущества</w:t>
      </w:r>
      <w:r w:rsidR="00610C79">
        <w:rPr>
          <w:rFonts w:eastAsia="Times New Roman"/>
          <w:lang w:eastAsia="en-US"/>
        </w:rPr>
        <w:t>»</w:t>
      </w:r>
      <w:r w:rsidR="00610C79" w:rsidRPr="00610C79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в течение 5 (пяти)</w:t>
      </w:r>
      <w:r>
        <w:t xml:space="preserve"> рабочих дней со дня подведения итогов аукциона.</w:t>
      </w:r>
    </w:p>
    <w:p w:rsidR="00635F12" w:rsidRDefault="00635F12" w:rsidP="00ED6054">
      <w:pPr>
        <w:pStyle w:val="TextBasTxt"/>
        <w:ind w:firstLine="425"/>
        <w:rPr>
          <w:shd w:val="clear" w:color="auto" w:fill="FFFFFF"/>
        </w:rPr>
      </w:pPr>
      <w:r>
        <w:rPr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635F12" w:rsidRDefault="00635F12" w:rsidP="00ED6054">
      <w:pPr>
        <w:pStyle w:val="TextBasTxt"/>
        <w:ind w:firstLine="425"/>
        <w:rPr>
          <w:shd w:val="clear" w:color="auto" w:fill="FFFFFF"/>
        </w:rPr>
      </w:pPr>
      <w:r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35F12" w:rsidRDefault="00635F12" w:rsidP="00ED6054">
      <w:pPr>
        <w:pStyle w:val="TextBasTxt"/>
        <w:ind w:firstLine="425"/>
      </w:pPr>
      <w:r>
        <w:t xml:space="preserve">Оплата приобретенного на аукционе имущества производится победителем аукциона </w:t>
      </w:r>
      <w:r>
        <w:rPr>
          <w:rFonts w:eastAsia="Times New Roman"/>
          <w:lang w:eastAsia="en-US"/>
        </w:rPr>
        <w:t>единовременно</w:t>
      </w:r>
      <w:r>
        <w:t xml:space="preserve"> в соответствии с договором купли-продажи в размере и сроки, указанные в договоре купли-продажи имущества. </w:t>
      </w:r>
    </w:p>
    <w:sectPr w:rsidR="00635F12" w:rsidSect="00D048F6">
      <w:footerReference w:type="even" r:id="rId17"/>
      <w:footerReference w:type="default" r:id="rId18"/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84" w:rsidRDefault="006B5084">
      <w:r>
        <w:separator/>
      </w:r>
    </w:p>
  </w:endnote>
  <w:endnote w:type="continuationSeparator" w:id="0">
    <w:p w:rsidR="006B5084" w:rsidRDefault="006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6" w:rsidRDefault="00AF43E6" w:rsidP="002B4DA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43E6" w:rsidRDefault="00AF43E6" w:rsidP="0096721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6" w:rsidRDefault="00AF43E6" w:rsidP="0096721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84" w:rsidRDefault="006B5084">
      <w:r>
        <w:separator/>
      </w:r>
    </w:p>
  </w:footnote>
  <w:footnote w:type="continuationSeparator" w:id="0">
    <w:p w:rsidR="006B5084" w:rsidRDefault="006B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D0835"/>
    <w:multiLevelType w:val="hybridMultilevel"/>
    <w:tmpl w:val="ED104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57F"/>
    <w:multiLevelType w:val="hybridMultilevel"/>
    <w:tmpl w:val="D18EAEF8"/>
    <w:lvl w:ilvl="0" w:tplc="EFD2011C">
      <w:start w:val="2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94F50"/>
    <w:multiLevelType w:val="hybridMultilevel"/>
    <w:tmpl w:val="80048F46"/>
    <w:lvl w:ilvl="0" w:tplc="EA02F8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3E5BE8"/>
    <w:multiLevelType w:val="hybridMultilevel"/>
    <w:tmpl w:val="1078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14C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50E21A4"/>
    <w:multiLevelType w:val="hybridMultilevel"/>
    <w:tmpl w:val="E3AAA988"/>
    <w:lvl w:ilvl="0" w:tplc="4A8EAF62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382A57A8"/>
    <w:multiLevelType w:val="hybridMultilevel"/>
    <w:tmpl w:val="2B8CE6FE"/>
    <w:lvl w:ilvl="0" w:tplc="9C223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0">
    <w:nsid w:val="4206344F"/>
    <w:multiLevelType w:val="hybridMultilevel"/>
    <w:tmpl w:val="369E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082E"/>
    <w:multiLevelType w:val="hybridMultilevel"/>
    <w:tmpl w:val="E2521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05EB"/>
    <w:multiLevelType w:val="hybridMultilevel"/>
    <w:tmpl w:val="D95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D061E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FB4940"/>
    <w:multiLevelType w:val="hybridMultilevel"/>
    <w:tmpl w:val="448E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43810"/>
    <w:multiLevelType w:val="hybridMultilevel"/>
    <w:tmpl w:val="FC10770E"/>
    <w:lvl w:ilvl="0" w:tplc="5FDAABF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92B1E"/>
    <w:multiLevelType w:val="hybridMultilevel"/>
    <w:tmpl w:val="D10E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87AFC"/>
    <w:multiLevelType w:val="hybridMultilevel"/>
    <w:tmpl w:val="70EE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C48B4"/>
    <w:multiLevelType w:val="hybridMultilevel"/>
    <w:tmpl w:val="2D08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D31DE"/>
    <w:multiLevelType w:val="hybridMultilevel"/>
    <w:tmpl w:val="A650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0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C"/>
    <w:rsid w:val="00000DDC"/>
    <w:rsid w:val="000013FE"/>
    <w:rsid w:val="00001698"/>
    <w:rsid w:val="00002B34"/>
    <w:rsid w:val="00002CAD"/>
    <w:rsid w:val="00004632"/>
    <w:rsid w:val="00006A6C"/>
    <w:rsid w:val="0000734E"/>
    <w:rsid w:val="00007CA1"/>
    <w:rsid w:val="00011412"/>
    <w:rsid w:val="00011D4D"/>
    <w:rsid w:val="000120C8"/>
    <w:rsid w:val="000135E3"/>
    <w:rsid w:val="000145A2"/>
    <w:rsid w:val="000163A9"/>
    <w:rsid w:val="0001752D"/>
    <w:rsid w:val="00017C6D"/>
    <w:rsid w:val="00020C20"/>
    <w:rsid w:val="000219F5"/>
    <w:rsid w:val="000228D0"/>
    <w:rsid w:val="00023D1F"/>
    <w:rsid w:val="0002424B"/>
    <w:rsid w:val="0002494C"/>
    <w:rsid w:val="00025F26"/>
    <w:rsid w:val="00030A7C"/>
    <w:rsid w:val="0003131B"/>
    <w:rsid w:val="00032ECC"/>
    <w:rsid w:val="00033DB2"/>
    <w:rsid w:val="0003509E"/>
    <w:rsid w:val="00036B9D"/>
    <w:rsid w:val="000370BD"/>
    <w:rsid w:val="000405E0"/>
    <w:rsid w:val="00041F7A"/>
    <w:rsid w:val="0004524A"/>
    <w:rsid w:val="000456CA"/>
    <w:rsid w:val="00045F15"/>
    <w:rsid w:val="00046044"/>
    <w:rsid w:val="00047840"/>
    <w:rsid w:val="00047B5D"/>
    <w:rsid w:val="0005021A"/>
    <w:rsid w:val="000505ED"/>
    <w:rsid w:val="00051F0B"/>
    <w:rsid w:val="0005209B"/>
    <w:rsid w:val="000521B3"/>
    <w:rsid w:val="000536B0"/>
    <w:rsid w:val="00054067"/>
    <w:rsid w:val="0005415F"/>
    <w:rsid w:val="00054743"/>
    <w:rsid w:val="000559D8"/>
    <w:rsid w:val="00060ED6"/>
    <w:rsid w:val="00061979"/>
    <w:rsid w:val="000620E6"/>
    <w:rsid w:val="00067156"/>
    <w:rsid w:val="00067E79"/>
    <w:rsid w:val="000748BE"/>
    <w:rsid w:val="00075275"/>
    <w:rsid w:val="00076DF3"/>
    <w:rsid w:val="00077B32"/>
    <w:rsid w:val="00080403"/>
    <w:rsid w:val="00080D95"/>
    <w:rsid w:val="00081EAA"/>
    <w:rsid w:val="0008260F"/>
    <w:rsid w:val="000844C3"/>
    <w:rsid w:val="00084DA0"/>
    <w:rsid w:val="000865D2"/>
    <w:rsid w:val="000869BD"/>
    <w:rsid w:val="00087E46"/>
    <w:rsid w:val="000902FF"/>
    <w:rsid w:val="00091029"/>
    <w:rsid w:val="00092CED"/>
    <w:rsid w:val="0009463F"/>
    <w:rsid w:val="00097D3C"/>
    <w:rsid w:val="00097DB4"/>
    <w:rsid w:val="00097FBC"/>
    <w:rsid w:val="000A00D9"/>
    <w:rsid w:val="000A0123"/>
    <w:rsid w:val="000A0F53"/>
    <w:rsid w:val="000A1E80"/>
    <w:rsid w:val="000A5787"/>
    <w:rsid w:val="000A7A12"/>
    <w:rsid w:val="000B1E54"/>
    <w:rsid w:val="000B2C28"/>
    <w:rsid w:val="000B36C9"/>
    <w:rsid w:val="000B3D64"/>
    <w:rsid w:val="000B5ACA"/>
    <w:rsid w:val="000B5F6A"/>
    <w:rsid w:val="000B69D1"/>
    <w:rsid w:val="000B747C"/>
    <w:rsid w:val="000B7DD5"/>
    <w:rsid w:val="000C0CCC"/>
    <w:rsid w:val="000C3405"/>
    <w:rsid w:val="000C3A37"/>
    <w:rsid w:val="000C6496"/>
    <w:rsid w:val="000C72F0"/>
    <w:rsid w:val="000C75BD"/>
    <w:rsid w:val="000D0D47"/>
    <w:rsid w:val="000D237E"/>
    <w:rsid w:val="000D5C89"/>
    <w:rsid w:val="000D5FC2"/>
    <w:rsid w:val="000E0C98"/>
    <w:rsid w:val="000E4264"/>
    <w:rsid w:val="000F0901"/>
    <w:rsid w:val="000F3213"/>
    <w:rsid w:val="000F3485"/>
    <w:rsid w:val="000F3BC0"/>
    <w:rsid w:val="000F480F"/>
    <w:rsid w:val="0010009D"/>
    <w:rsid w:val="00100940"/>
    <w:rsid w:val="00102CC6"/>
    <w:rsid w:val="00103325"/>
    <w:rsid w:val="00103369"/>
    <w:rsid w:val="00104689"/>
    <w:rsid w:val="00105E92"/>
    <w:rsid w:val="00106051"/>
    <w:rsid w:val="001127DD"/>
    <w:rsid w:val="00113B98"/>
    <w:rsid w:val="001149E3"/>
    <w:rsid w:val="00115605"/>
    <w:rsid w:val="001161DC"/>
    <w:rsid w:val="00117AAD"/>
    <w:rsid w:val="00121DD5"/>
    <w:rsid w:val="0012252B"/>
    <w:rsid w:val="001236F0"/>
    <w:rsid w:val="00123A0D"/>
    <w:rsid w:val="00123EF9"/>
    <w:rsid w:val="00126A62"/>
    <w:rsid w:val="001303F2"/>
    <w:rsid w:val="001307A0"/>
    <w:rsid w:val="001310C8"/>
    <w:rsid w:val="00131BB9"/>
    <w:rsid w:val="001329D2"/>
    <w:rsid w:val="0013301E"/>
    <w:rsid w:val="0013569C"/>
    <w:rsid w:val="00135803"/>
    <w:rsid w:val="00135CB1"/>
    <w:rsid w:val="001368DE"/>
    <w:rsid w:val="00136AEE"/>
    <w:rsid w:val="00136B58"/>
    <w:rsid w:val="0013771F"/>
    <w:rsid w:val="00137F27"/>
    <w:rsid w:val="001412AD"/>
    <w:rsid w:val="0014136B"/>
    <w:rsid w:val="001420D0"/>
    <w:rsid w:val="001445E8"/>
    <w:rsid w:val="001446BE"/>
    <w:rsid w:val="001468F8"/>
    <w:rsid w:val="0014762D"/>
    <w:rsid w:val="00147DE7"/>
    <w:rsid w:val="00150929"/>
    <w:rsid w:val="00151B3E"/>
    <w:rsid w:val="001528AB"/>
    <w:rsid w:val="00154E7A"/>
    <w:rsid w:val="00156571"/>
    <w:rsid w:val="001600DE"/>
    <w:rsid w:val="00160FCB"/>
    <w:rsid w:val="00161957"/>
    <w:rsid w:val="0016288F"/>
    <w:rsid w:val="00162CFD"/>
    <w:rsid w:val="00165827"/>
    <w:rsid w:val="001671B7"/>
    <w:rsid w:val="001674A8"/>
    <w:rsid w:val="00170A48"/>
    <w:rsid w:val="00173A64"/>
    <w:rsid w:val="001746AA"/>
    <w:rsid w:val="001753BF"/>
    <w:rsid w:val="00182CA0"/>
    <w:rsid w:val="001840CD"/>
    <w:rsid w:val="00186028"/>
    <w:rsid w:val="00186DCA"/>
    <w:rsid w:val="0018723C"/>
    <w:rsid w:val="00191BB5"/>
    <w:rsid w:val="0019561B"/>
    <w:rsid w:val="00195DB1"/>
    <w:rsid w:val="001971A4"/>
    <w:rsid w:val="001A0B6F"/>
    <w:rsid w:val="001A164F"/>
    <w:rsid w:val="001A35AA"/>
    <w:rsid w:val="001A3CE5"/>
    <w:rsid w:val="001A4806"/>
    <w:rsid w:val="001A54D5"/>
    <w:rsid w:val="001A62E6"/>
    <w:rsid w:val="001B0DA2"/>
    <w:rsid w:val="001B1102"/>
    <w:rsid w:val="001B149E"/>
    <w:rsid w:val="001B255F"/>
    <w:rsid w:val="001B40A2"/>
    <w:rsid w:val="001B6272"/>
    <w:rsid w:val="001B6B99"/>
    <w:rsid w:val="001C06A3"/>
    <w:rsid w:val="001C0AC8"/>
    <w:rsid w:val="001C0D9E"/>
    <w:rsid w:val="001C2DF8"/>
    <w:rsid w:val="001C2E55"/>
    <w:rsid w:val="001C3581"/>
    <w:rsid w:val="001C3F27"/>
    <w:rsid w:val="001D11FC"/>
    <w:rsid w:val="001D438F"/>
    <w:rsid w:val="001D60F2"/>
    <w:rsid w:val="001E2EFD"/>
    <w:rsid w:val="001E3837"/>
    <w:rsid w:val="001E3B1F"/>
    <w:rsid w:val="001E3F63"/>
    <w:rsid w:val="001E46A6"/>
    <w:rsid w:val="001E50F6"/>
    <w:rsid w:val="001E5361"/>
    <w:rsid w:val="001E56D6"/>
    <w:rsid w:val="001E7CF8"/>
    <w:rsid w:val="001F0338"/>
    <w:rsid w:val="001F0656"/>
    <w:rsid w:val="001F0F86"/>
    <w:rsid w:val="001F1AD6"/>
    <w:rsid w:val="001F38A6"/>
    <w:rsid w:val="001F3B9B"/>
    <w:rsid w:val="001F3D1E"/>
    <w:rsid w:val="001F4C2D"/>
    <w:rsid w:val="0020035F"/>
    <w:rsid w:val="002007FE"/>
    <w:rsid w:val="002019D9"/>
    <w:rsid w:val="00203B65"/>
    <w:rsid w:val="00204887"/>
    <w:rsid w:val="0020566C"/>
    <w:rsid w:val="00205BDB"/>
    <w:rsid w:val="00205CC7"/>
    <w:rsid w:val="0021048A"/>
    <w:rsid w:val="00216881"/>
    <w:rsid w:val="00216FB0"/>
    <w:rsid w:val="002177DA"/>
    <w:rsid w:val="00222A17"/>
    <w:rsid w:val="00222B8F"/>
    <w:rsid w:val="002241A4"/>
    <w:rsid w:val="00224AD4"/>
    <w:rsid w:val="0022517A"/>
    <w:rsid w:val="002263D4"/>
    <w:rsid w:val="00227466"/>
    <w:rsid w:val="00227DEE"/>
    <w:rsid w:val="002301D5"/>
    <w:rsid w:val="00230954"/>
    <w:rsid w:val="002309E1"/>
    <w:rsid w:val="00232615"/>
    <w:rsid w:val="002330D5"/>
    <w:rsid w:val="002331B3"/>
    <w:rsid w:val="00233558"/>
    <w:rsid w:val="002352D0"/>
    <w:rsid w:val="00237A3E"/>
    <w:rsid w:val="00240B07"/>
    <w:rsid w:val="002416D6"/>
    <w:rsid w:val="00242AEC"/>
    <w:rsid w:val="00242F65"/>
    <w:rsid w:val="00244587"/>
    <w:rsid w:val="00247B42"/>
    <w:rsid w:val="0025063E"/>
    <w:rsid w:val="00250CBD"/>
    <w:rsid w:val="002512F0"/>
    <w:rsid w:val="00255E80"/>
    <w:rsid w:val="00255E96"/>
    <w:rsid w:val="00256712"/>
    <w:rsid w:val="00256904"/>
    <w:rsid w:val="00256A6A"/>
    <w:rsid w:val="00263049"/>
    <w:rsid w:val="00264070"/>
    <w:rsid w:val="0026492B"/>
    <w:rsid w:val="00266A35"/>
    <w:rsid w:val="00267EA6"/>
    <w:rsid w:val="002706EC"/>
    <w:rsid w:val="00272051"/>
    <w:rsid w:val="002720EC"/>
    <w:rsid w:val="00273BA9"/>
    <w:rsid w:val="00273DCA"/>
    <w:rsid w:val="00274E54"/>
    <w:rsid w:val="0027612D"/>
    <w:rsid w:val="00276984"/>
    <w:rsid w:val="0028185B"/>
    <w:rsid w:val="0028190D"/>
    <w:rsid w:val="00285110"/>
    <w:rsid w:val="002855BC"/>
    <w:rsid w:val="0028633D"/>
    <w:rsid w:val="00286DA7"/>
    <w:rsid w:val="00290695"/>
    <w:rsid w:val="00293CDA"/>
    <w:rsid w:val="00294C0F"/>
    <w:rsid w:val="002A043E"/>
    <w:rsid w:val="002A0E56"/>
    <w:rsid w:val="002A1FD6"/>
    <w:rsid w:val="002A2266"/>
    <w:rsid w:val="002A33FA"/>
    <w:rsid w:val="002A3677"/>
    <w:rsid w:val="002A585B"/>
    <w:rsid w:val="002A5CE8"/>
    <w:rsid w:val="002A6DD9"/>
    <w:rsid w:val="002B1426"/>
    <w:rsid w:val="002B4DA5"/>
    <w:rsid w:val="002B59FC"/>
    <w:rsid w:val="002B5E87"/>
    <w:rsid w:val="002B6B2D"/>
    <w:rsid w:val="002B6FD0"/>
    <w:rsid w:val="002B7470"/>
    <w:rsid w:val="002B76D1"/>
    <w:rsid w:val="002C26F5"/>
    <w:rsid w:val="002C32E4"/>
    <w:rsid w:val="002C4272"/>
    <w:rsid w:val="002C42E4"/>
    <w:rsid w:val="002C7FB8"/>
    <w:rsid w:val="002D2E4C"/>
    <w:rsid w:val="002D3824"/>
    <w:rsid w:val="002D3D46"/>
    <w:rsid w:val="002D48A8"/>
    <w:rsid w:val="002D5D71"/>
    <w:rsid w:val="002E044D"/>
    <w:rsid w:val="002E134B"/>
    <w:rsid w:val="002E66F9"/>
    <w:rsid w:val="002F0C97"/>
    <w:rsid w:val="002F0EB1"/>
    <w:rsid w:val="002F23BE"/>
    <w:rsid w:val="002F2B8F"/>
    <w:rsid w:val="002F2FE7"/>
    <w:rsid w:val="002F3E84"/>
    <w:rsid w:val="002F4072"/>
    <w:rsid w:val="002F47AD"/>
    <w:rsid w:val="002F644F"/>
    <w:rsid w:val="002F7818"/>
    <w:rsid w:val="0030078C"/>
    <w:rsid w:val="0030278E"/>
    <w:rsid w:val="00305791"/>
    <w:rsid w:val="00305FEA"/>
    <w:rsid w:val="00306920"/>
    <w:rsid w:val="003069B0"/>
    <w:rsid w:val="00307086"/>
    <w:rsid w:val="003072E0"/>
    <w:rsid w:val="00310F7A"/>
    <w:rsid w:val="0031114F"/>
    <w:rsid w:val="00311180"/>
    <w:rsid w:val="003117F0"/>
    <w:rsid w:val="003134F7"/>
    <w:rsid w:val="00315BA8"/>
    <w:rsid w:val="00316F89"/>
    <w:rsid w:val="00317BE2"/>
    <w:rsid w:val="00320B7E"/>
    <w:rsid w:val="00321AD8"/>
    <w:rsid w:val="00324459"/>
    <w:rsid w:val="003249A5"/>
    <w:rsid w:val="00327430"/>
    <w:rsid w:val="00327E8D"/>
    <w:rsid w:val="003301E5"/>
    <w:rsid w:val="0033156B"/>
    <w:rsid w:val="00331668"/>
    <w:rsid w:val="003318B8"/>
    <w:rsid w:val="00331BCE"/>
    <w:rsid w:val="003337BF"/>
    <w:rsid w:val="00340155"/>
    <w:rsid w:val="00340330"/>
    <w:rsid w:val="0034057F"/>
    <w:rsid w:val="00347389"/>
    <w:rsid w:val="00347990"/>
    <w:rsid w:val="00350FAE"/>
    <w:rsid w:val="00351EDB"/>
    <w:rsid w:val="00352DB7"/>
    <w:rsid w:val="00354FF3"/>
    <w:rsid w:val="00362690"/>
    <w:rsid w:val="00362A5E"/>
    <w:rsid w:val="00362DE9"/>
    <w:rsid w:val="00363724"/>
    <w:rsid w:val="00364249"/>
    <w:rsid w:val="003642A9"/>
    <w:rsid w:val="0036490F"/>
    <w:rsid w:val="00365A03"/>
    <w:rsid w:val="00367073"/>
    <w:rsid w:val="003672BF"/>
    <w:rsid w:val="003673DE"/>
    <w:rsid w:val="00371379"/>
    <w:rsid w:val="003716F6"/>
    <w:rsid w:val="00371CF6"/>
    <w:rsid w:val="00371FB7"/>
    <w:rsid w:val="00372216"/>
    <w:rsid w:val="00373545"/>
    <w:rsid w:val="00373612"/>
    <w:rsid w:val="0037592C"/>
    <w:rsid w:val="00375F5F"/>
    <w:rsid w:val="00376D2F"/>
    <w:rsid w:val="00376F23"/>
    <w:rsid w:val="003801C3"/>
    <w:rsid w:val="00382F39"/>
    <w:rsid w:val="003844B5"/>
    <w:rsid w:val="00385E6A"/>
    <w:rsid w:val="00387984"/>
    <w:rsid w:val="00387B63"/>
    <w:rsid w:val="00387E8C"/>
    <w:rsid w:val="00391685"/>
    <w:rsid w:val="00391CC6"/>
    <w:rsid w:val="00392894"/>
    <w:rsid w:val="00394B8F"/>
    <w:rsid w:val="003A080D"/>
    <w:rsid w:val="003A1C2B"/>
    <w:rsid w:val="003A39FF"/>
    <w:rsid w:val="003A3BCD"/>
    <w:rsid w:val="003A3DBB"/>
    <w:rsid w:val="003A44BC"/>
    <w:rsid w:val="003B09D0"/>
    <w:rsid w:val="003B130D"/>
    <w:rsid w:val="003B2617"/>
    <w:rsid w:val="003B390B"/>
    <w:rsid w:val="003B3968"/>
    <w:rsid w:val="003B514B"/>
    <w:rsid w:val="003B6E75"/>
    <w:rsid w:val="003C2734"/>
    <w:rsid w:val="003C6871"/>
    <w:rsid w:val="003C6B29"/>
    <w:rsid w:val="003D0041"/>
    <w:rsid w:val="003D163D"/>
    <w:rsid w:val="003D39BD"/>
    <w:rsid w:val="003D6DC3"/>
    <w:rsid w:val="003E0027"/>
    <w:rsid w:val="003E0F56"/>
    <w:rsid w:val="003E3221"/>
    <w:rsid w:val="003E70C9"/>
    <w:rsid w:val="003F0D44"/>
    <w:rsid w:val="003F129A"/>
    <w:rsid w:val="003F2B57"/>
    <w:rsid w:val="003F3F4B"/>
    <w:rsid w:val="004027D9"/>
    <w:rsid w:val="0040340D"/>
    <w:rsid w:val="00404076"/>
    <w:rsid w:val="00405EE3"/>
    <w:rsid w:val="00406423"/>
    <w:rsid w:val="004072FA"/>
    <w:rsid w:val="004073A4"/>
    <w:rsid w:val="00413071"/>
    <w:rsid w:val="00413F0B"/>
    <w:rsid w:val="00414BA7"/>
    <w:rsid w:val="00416EF9"/>
    <w:rsid w:val="0041774B"/>
    <w:rsid w:val="00420FEB"/>
    <w:rsid w:val="004218B7"/>
    <w:rsid w:val="0042209B"/>
    <w:rsid w:val="0042426D"/>
    <w:rsid w:val="00424B6F"/>
    <w:rsid w:val="00430FC5"/>
    <w:rsid w:val="00431650"/>
    <w:rsid w:val="00431B4F"/>
    <w:rsid w:val="00431C2B"/>
    <w:rsid w:val="00433D17"/>
    <w:rsid w:val="00433E53"/>
    <w:rsid w:val="004378FC"/>
    <w:rsid w:val="00437CAE"/>
    <w:rsid w:val="00444C33"/>
    <w:rsid w:val="00445FFF"/>
    <w:rsid w:val="004507D2"/>
    <w:rsid w:val="00450BD7"/>
    <w:rsid w:val="00451CBD"/>
    <w:rsid w:val="00451F3D"/>
    <w:rsid w:val="00452C60"/>
    <w:rsid w:val="0045319F"/>
    <w:rsid w:val="00454145"/>
    <w:rsid w:val="004544B0"/>
    <w:rsid w:val="004564F0"/>
    <w:rsid w:val="00456A5E"/>
    <w:rsid w:val="00456D39"/>
    <w:rsid w:val="0046219D"/>
    <w:rsid w:val="0046319C"/>
    <w:rsid w:val="004631D1"/>
    <w:rsid w:val="004713FD"/>
    <w:rsid w:val="004714DF"/>
    <w:rsid w:val="0047290D"/>
    <w:rsid w:val="00473AED"/>
    <w:rsid w:val="00473C8E"/>
    <w:rsid w:val="00473CDE"/>
    <w:rsid w:val="00474A66"/>
    <w:rsid w:val="0047594F"/>
    <w:rsid w:val="004768ED"/>
    <w:rsid w:val="00476E48"/>
    <w:rsid w:val="00477BE8"/>
    <w:rsid w:val="00477C43"/>
    <w:rsid w:val="00477C84"/>
    <w:rsid w:val="00480D2C"/>
    <w:rsid w:val="00483B53"/>
    <w:rsid w:val="004867A6"/>
    <w:rsid w:val="00487403"/>
    <w:rsid w:val="00487809"/>
    <w:rsid w:val="00490F8D"/>
    <w:rsid w:val="00491901"/>
    <w:rsid w:val="00491EEB"/>
    <w:rsid w:val="004920E3"/>
    <w:rsid w:val="004925E8"/>
    <w:rsid w:val="00493A1D"/>
    <w:rsid w:val="00495E8E"/>
    <w:rsid w:val="004A1868"/>
    <w:rsid w:val="004A3E18"/>
    <w:rsid w:val="004A3F08"/>
    <w:rsid w:val="004A40D7"/>
    <w:rsid w:val="004A6489"/>
    <w:rsid w:val="004A6869"/>
    <w:rsid w:val="004A7594"/>
    <w:rsid w:val="004A764F"/>
    <w:rsid w:val="004B1677"/>
    <w:rsid w:val="004B2DFB"/>
    <w:rsid w:val="004B5715"/>
    <w:rsid w:val="004C5DDE"/>
    <w:rsid w:val="004C5E3F"/>
    <w:rsid w:val="004C68D1"/>
    <w:rsid w:val="004D05EA"/>
    <w:rsid w:val="004D2362"/>
    <w:rsid w:val="004D30E1"/>
    <w:rsid w:val="004D349F"/>
    <w:rsid w:val="004D45C6"/>
    <w:rsid w:val="004D6697"/>
    <w:rsid w:val="004E1665"/>
    <w:rsid w:val="004E1A66"/>
    <w:rsid w:val="004E24CD"/>
    <w:rsid w:val="004E27D8"/>
    <w:rsid w:val="004E32BB"/>
    <w:rsid w:val="004E6550"/>
    <w:rsid w:val="004E7198"/>
    <w:rsid w:val="004F005B"/>
    <w:rsid w:val="004F06EF"/>
    <w:rsid w:val="004F17E3"/>
    <w:rsid w:val="004F2057"/>
    <w:rsid w:val="004F240C"/>
    <w:rsid w:val="004F2514"/>
    <w:rsid w:val="004F4731"/>
    <w:rsid w:val="004F5216"/>
    <w:rsid w:val="004F6693"/>
    <w:rsid w:val="004F6FE8"/>
    <w:rsid w:val="0050006E"/>
    <w:rsid w:val="00501246"/>
    <w:rsid w:val="00501FB7"/>
    <w:rsid w:val="00506183"/>
    <w:rsid w:val="00506571"/>
    <w:rsid w:val="00506975"/>
    <w:rsid w:val="00506E89"/>
    <w:rsid w:val="0050722B"/>
    <w:rsid w:val="00507F75"/>
    <w:rsid w:val="0051050C"/>
    <w:rsid w:val="0051136D"/>
    <w:rsid w:val="00511FE4"/>
    <w:rsid w:val="00512B5F"/>
    <w:rsid w:val="00513445"/>
    <w:rsid w:val="00513E47"/>
    <w:rsid w:val="00515784"/>
    <w:rsid w:val="005160CB"/>
    <w:rsid w:val="0051700F"/>
    <w:rsid w:val="00517110"/>
    <w:rsid w:val="00520A58"/>
    <w:rsid w:val="00521E5F"/>
    <w:rsid w:val="00522AA3"/>
    <w:rsid w:val="005262B5"/>
    <w:rsid w:val="00526C6C"/>
    <w:rsid w:val="0053479F"/>
    <w:rsid w:val="005356B1"/>
    <w:rsid w:val="0053594A"/>
    <w:rsid w:val="0053595A"/>
    <w:rsid w:val="00541371"/>
    <w:rsid w:val="005427DA"/>
    <w:rsid w:val="005456C7"/>
    <w:rsid w:val="00545C84"/>
    <w:rsid w:val="00547FBC"/>
    <w:rsid w:val="00550BBD"/>
    <w:rsid w:val="0055287E"/>
    <w:rsid w:val="005529AE"/>
    <w:rsid w:val="0055454A"/>
    <w:rsid w:val="005559FD"/>
    <w:rsid w:val="0055667C"/>
    <w:rsid w:val="005569FE"/>
    <w:rsid w:val="00556ABD"/>
    <w:rsid w:val="00557B6B"/>
    <w:rsid w:val="00557B6C"/>
    <w:rsid w:val="00561375"/>
    <w:rsid w:val="0056293B"/>
    <w:rsid w:val="00564044"/>
    <w:rsid w:val="005645EB"/>
    <w:rsid w:val="0056524C"/>
    <w:rsid w:val="00565409"/>
    <w:rsid w:val="00567282"/>
    <w:rsid w:val="00567DBF"/>
    <w:rsid w:val="0057048D"/>
    <w:rsid w:val="005709B0"/>
    <w:rsid w:val="00571F70"/>
    <w:rsid w:val="0057409B"/>
    <w:rsid w:val="00577AF0"/>
    <w:rsid w:val="00577E79"/>
    <w:rsid w:val="005809F3"/>
    <w:rsid w:val="00580EEB"/>
    <w:rsid w:val="00581759"/>
    <w:rsid w:val="00582456"/>
    <w:rsid w:val="00582FE8"/>
    <w:rsid w:val="00583025"/>
    <w:rsid w:val="00583030"/>
    <w:rsid w:val="00591856"/>
    <w:rsid w:val="005932F8"/>
    <w:rsid w:val="00596C50"/>
    <w:rsid w:val="00596D02"/>
    <w:rsid w:val="005A0ECD"/>
    <w:rsid w:val="005A0EE3"/>
    <w:rsid w:val="005A2062"/>
    <w:rsid w:val="005A59BA"/>
    <w:rsid w:val="005A7CAF"/>
    <w:rsid w:val="005B2330"/>
    <w:rsid w:val="005B2973"/>
    <w:rsid w:val="005B2BE3"/>
    <w:rsid w:val="005B325D"/>
    <w:rsid w:val="005B3BFE"/>
    <w:rsid w:val="005B53E3"/>
    <w:rsid w:val="005B5D19"/>
    <w:rsid w:val="005B755B"/>
    <w:rsid w:val="005C1000"/>
    <w:rsid w:val="005C1B9D"/>
    <w:rsid w:val="005C204E"/>
    <w:rsid w:val="005C2277"/>
    <w:rsid w:val="005C3D2B"/>
    <w:rsid w:val="005C4225"/>
    <w:rsid w:val="005C4B2A"/>
    <w:rsid w:val="005C5209"/>
    <w:rsid w:val="005C60F0"/>
    <w:rsid w:val="005C71EA"/>
    <w:rsid w:val="005C7505"/>
    <w:rsid w:val="005D005B"/>
    <w:rsid w:val="005D030C"/>
    <w:rsid w:val="005D0860"/>
    <w:rsid w:val="005D0965"/>
    <w:rsid w:val="005D32D4"/>
    <w:rsid w:val="005D6621"/>
    <w:rsid w:val="005D7612"/>
    <w:rsid w:val="005E08FF"/>
    <w:rsid w:val="005E2720"/>
    <w:rsid w:val="005E2DCC"/>
    <w:rsid w:val="005E46D0"/>
    <w:rsid w:val="005E5416"/>
    <w:rsid w:val="005E578C"/>
    <w:rsid w:val="005F07BC"/>
    <w:rsid w:val="005F18A0"/>
    <w:rsid w:val="005F2F97"/>
    <w:rsid w:val="005F45F7"/>
    <w:rsid w:val="005F719D"/>
    <w:rsid w:val="005F7842"/>
    <w:rsid w:val="0060100F"/>
    <w:rsid w:val="00602405"/>
    <w:rsid w:val="00603948"/>
    <w:rsid w:val="00605255"/>
    <w:rsid w:val="0060526C"/>
    <w:rsid w:val="006063D1"/>
    <w:rsid w:val="00610672"/>
    <w:rsid w:val="00610C79"/>
    <w:rsid w:val="00610F2F"/>
    <w:rsid w:val="006132C8"/>
    <w:rsid w:val="00614067"/>
    <w:rsid w:val="00614C78"/>
    <w:rsid w:val="006150D6"/>
    <w:rsid w:val="00615437"/>
    <w:rsid w:val="00616E29"/>
    <w:rsid w:val="0062001E"/>
    <w:rsid w:val="006202F4"/>
    <w:rsid w:val="0062078F"/>
    <w:rsid w:val="00621050"/>
    <w:rsid w:val="006231D5"/>
    <w:rsid w:val="00623F7D"/>
    <w:rsid w:val="00623FEC"/>
    <w:rsid w:val="0062439F"/>
    <w:rsid w:val="00624CBC"/>
    <w:rsid w:val="0062694C"/>
    <w:rsid w:val="00627075"/>
    <w:rsid w:val="006273D1"/>
    <w:rsid w:val="00630A81"/>
    <w:rsid w:val="00630B98"/>
    <w:rsid w:val="00630F3C"/>
    <w:rsid w:val="0063123C"/>
    <w:rsid w:val="00632E03"/>
    <w:rsid w:val="00635F12"/>
    <w:rsid w:val="006363D4"/>
    <w:rsid w:val="00637AF2"/>
    <w:rsid w:val="0064202D"/>
    <w:rsid w:val="006421D7"/>
    <w:rsid w:val="00643FF9"/>
    <w:rsid w:val="006446E3"/>
    <w:rsid w:val="00644A64"/>
    <w:rsid w:val="0064515A"/>
    <w:rsid w:val="00645318"/>
    <w:rsid w:val="00645489"/>
    <w:rsid w:val="006468E0"/>
    <w:rsid w:val="00647991"/>
    <w:rsid w:val="006554C6"/>
    <w:rsid w:val="00656206"/>
    <w:rsid w:val="006620B7"/>
    <w:rsid w:val="00664758"/>
    <w:rsid w:val="00665038"/>
    <w:rsid w:val="0066660E"/>
    <w:rsid w:val="00666F72"/>
    <w:rsid w:val="00670B08"/>
    <w:rsid w:val="00670B8B"/>
    <w:rsid w:val="0067118F"/>
    <w:rsid w:val="0067258D"/>
    <w:rsid w:val="0067675A"/>
    <w:rsid w:val="006768AF"/>
    <w:rsid w:val="006805D1"/>
    <w:rsid w:val="00682268"/>
    <w:rsid w:val="00683C99"/>
    <w:rsid w:val="00684A89"/>
    <w:rsid w:val="00685FF3"/>
    <w:rsid w:val="00686722"/>
    <w:rsid w:val="00686E9D"/>
    <w:rsid w:val="0068738E"/>
    <w:rsid w:val="0069152F"/>
    <w:rsid w:val="00691929"/>
    <w:rsid w:val="00693C75"/>
    <w:rsid w:val="00697F63"/>
    <w:rsid w:val="00697FC2"/>
    <w:rsid w:val="006A057E"/>
    <w:rsid w:val="006A1C8F"/>
    <w:rsid w:val="006A29AD"/>
    <w:rsid w:val="006A3210"/>
    <w:rsid w:val="006A346A"/>
    <w:rsid w:val="006A4B99"/>
    <w:rsid w:val="006A5857"/>
    <w:rsid w:val="006A700B"/>
    <w:rsid w:val="006A74FB"/>
    <w:rsid w:val="006A753B"/>
    <w:rsid w:val="006B06BC"/>
    <w:rsid w:val="006B0D9E"/>
    <w:rsid w:val="006B2BAB"/>
    <w:rsid w:val="006B2BBF"/>
    <w:rsid w:val="006B43C0"/>
    <w:rsid w:val="006B4E8D"/>
    <w:rsid w:val="006B5084"/>
    <w:rsid w:val="006B5CBD"/>
    <w:rsid w:val="006B5F76"/>
    <w:rsid w:val="006B6B99"/>
    <w:rsid w:val="006B7C98"/>
    <w:rsid w:val="006C2237"/>
    <w:rsid w:val="006C3FBA"/>
    <w:rsid w:val="006C40F8"/>
    <w:rsid w:val="006C5AC6"/>
    <w:rsid w:val="006C6B27"/>
    <w:rsid w:val="006C6BBB"/>
    <w:rsid w:val="006C6C75"/>
    <w:rsid w:val="006C767E"/>
    <w:rsid w:val="006D3573"/>
    <w:rsid w:val="006D3865"/>
    <w:rsid w:val="006D5316"/>
    <w:rsid w:val="006D55DB"/>
    <w:rsid w:val="006D646D"/>
    <w:rsid w:val="006D7725"/>
    <w:rsid w:val="006D7A2A"/>
    <w:rsid w:val="006D7D2E"/>
    <w:rsid w:val="006E0B3C"/>
    <w:rsid w:val="006E0E46"/>
    <w:rsid w:val="006E1D00"/>
    <w:rsid w:val="006E1D5A"/>
    <w:rsid w:val="006E336D"/>
    <w:rsid w:val="006E6271"/>
    <w:rsid w:val="006E631B"/>
    <w:rsid w:val="006F0425"/>
    <w:rsid w:val="006F0978"/>
    <w:rsid w:val="006F1574"/>
    <w:rsid w:val="006F25A5"/>
    <w:rsid w:val="006F3096"/>
    <w:rsid w:val="006F49E3"/>
    <w:rsid w:val="006F4AB1"/>
    <w:rsid w:val="006F6331"/>
    <w:rsid w:val="006F66DA"/>
    <w:rsid w:val="006F7503"/>
    <w:rsid w:val="006F7888"/>
    <w:rsid w:val="0070040C"/>
    <w:rsid w:val="00700936"/>
    <w:rsid w:val="0070156E"/>
    <w:rsid w:val="00712281"/>
    <w:rsid w:val="007124B1"/>
    <w:rsid w:val="00714742"/>
    <w:rsid w:val="007155CC"/>
    <w:rsid w:val="007157B8"/>
    <w:rsid w:val="007165F3"/>
    <w:rsid w:val="00721403"/>
    <w:rsid w:val="0072392F"/>
    <w:rsid w:val="00725261"/>
    <w:rsid w:val="00725454"/>
    <w:rsid w:val="00727BAA"/>
    <w:rsid w:val="00730A36"/>
    <w:rsid w:val="00731A8B"/>
    <w:rsid w:val="0073220E"/>
    <w:rsid w:val="00732E9B"/>
    <w:rsid w:val="00733B31"/>
    <w:rsid w:val="00734CC5"/>
    <w:rsid w:val="007350D9"/>
    <w:rsid w:val="00735192"/>
    <w:rsid w:val="0073655F"/>
    <w:rsid w:val="00736B7E"/>
    <w:rsid w:val="00736C54"/>
    <w:rsid w:val="0073758F"/>
    <w:rsid w:val="0073781C"/>
    <w:rsid w:val="007404B4"/>
    <w:rsid w:val="0074234F"/>
    <w:rsid w:val="00744B51"/>
    <w:rsid w:val="007454B6"/>
    <w:rsid w:val="007469E9"/>
    <w:rsid w:val="00747F23"/>
    <w:rsid w:val="007528B3"/>
    <w:rsid w:val="007548F1"/>
    <w:rsid w:val="0075735F"/>
    <w:rsid w:val="00757B74"/>
    <w:rsid w:val="007665B2"/>
    <w:rsid w:val="00766D5E"/>
    <w:rsid w:val="00767804"/>
    <w:rsid w:val="00770A31"/>
    <w:rsid w:val="00771F0C"/>
    <w:rsid w:val="00772524"/>
    <w:rsid w:val="0077284C"/>
    <w:rsid w:val="0077332A"/>
    <w:rsid w:val="007739D4"/>
    <w:rsid w:val="00773AD7"/>
    <w:rsid w:val="007744FD"/>
    <w:rsid w:val="00775512"/>
    <w:rsid w:val="007766CF"/>
    <w:rsid w:val="00780544"/>
    <w:rsid w:val="00780584"/>
    <w:rsid w:val="00780A27"/>
    <w:rsid w:val="00781512"/>
    <w:rsid w:val="007823FC"/>
    <w:rsid w:val="00785578"/>
    <w:rsid w:val="00786E27"/>
    <w:rsid w:val="007872AE"/>
    <w:rsid w:val="00787C89"/>
    <w:rsid w:val="00791922"/>
    <w:rsid w:val="00791CA0"/>
    <w:rsid w:val="00792FA6"/>
    <w:rsid w:val="00793AFF"/>
    <w:rsid w:val="00794BBF"/>
    <w:rsid w:val="007964F6"/>
    <w:rsid w:val="00796908"/>
    <w:rsid w:val="00796BCA"/>
    <w:rsid w:val="00797A8C"/>
    <w:rsid w:val="007A1AF9"/>
    <w:rsid w:val="007A1FE2"/>
    <w:rsid w:val="007A21E9"/>
    <w:rsid w:val="007A224B"/>
    <w:rsid w:val="007A3A69"/>
    <w:rsid w:val="007A3FD6"/>
    <w:rsid w:val="007A5EC7"/>
    <w:rsid w:val="007B0F4F"/>
    <w:rsid w:val="007B1011"/>
    <w:rsid w:val="007B385B"/>
    <w:rsid w:val="007B3B18"/>
    <w:rsid w:val="007B40BE"/>
    <w:rsid w:val="007B743F"/>
    <w:rsid w:val="007B79DF"/>
    <w:rsid w:val="007C01AC"/>
    <w:rsid w:val="007C13A7"/>
    <w:rsid w:val="007C1A3B"/>
    <w:rsid w:val="007C57E8"/>
    <w:rsid w:val="007C5D94"/>
    <w:rsid w:val="007D06C0"/>
    <w:rsid w:val="007D0C06"/>
    <w:rsid w:val="007D1166"/>
    <w:rsid w:val="007D12A5"/>
    <w:rsid w:val="007D19E9"/>
    <w:rsid w:val="007D1EB1"/>
    <w:rsid w:val="007D28E2"/>
    <w:rsid w:val="007D2E9C"/>
    <w:rsid w:val="007D4752"/>
    <w:rsid w:val="007D582A"/>
    <w:rsid w:val="007D7699"/>
    <w:rsid w:val="007D7A6F"/>
    <w:rsid w:val="007E2974"/>
    <w:rsid w:val="007E3099"/>
    <w:rsid w:val="007E3B34"/>
    <w:rsid w:val="007E54BF"/>
    <w:rsid w:val="007E5747"/>
    <w:rsid w:val="007E650D"/>
    <w:rsid w:val="007F1D0F"/>
    <w:rsid w:val="007F3550"/>
    <w:rsid w:val="007F3844"/>
    <w:rsid w:val="007F39B6"/>
    <w:rsid w:val="007F46EB"/>
    <w:rsid w:val="007F5CE9"/>
    <w:rsid w:val="007F6840"/>
    <w:rsid w:val="007F6E82"/>
    <w:rsid w:val="0080079D"/>
    <w:rsid w:val="00801036"/>
    <w:rsid w:val="0080401D"/>
    <w:rsid w:val="00815164"/>
    <w:rsid w:val="008155E7"/>
    <w:rsid w:val="00816F0C"/>
    <w:rsid w:val="00817AC7"/>
    <w:rsid w:val="00821296"/>
    <w:rsid w:val="00821D64"/>
    <w:rsid w:val="008242C9"/>
    <w:rsid w:val="0082455F"/>
    <w:rsid w:val="00824949"/>
    <w:rsid w:val="00824CF9"/>
    <w:rsid w:val="00824F01"/>
    <w:rsid w:val="008251D4"/>
    <w:rsid w:val="0082531B"/>
    <w:rsid w:val="00830477"/>
    <w:rsid w:val="00831808"/>
    <w:rsid w:val="00832179"/>
    <w:rsid w:val="0083361A"/>
    <w:rsid w:val="00833951"/>
    <w:rsid w:val="00833E89"/>
    <w:rsid w:val="008357AF"/>
    <w:rsid w:val="00837942"/>
    <w:rsid w:val="00837B77"/>
    <w:rsid w:val="00843DC0"/>
    <w:rsid w:val="00843E12"/>
    <w:rsid w:val="00844990"/>
    <w:rsid w:val="00845A69"/>
    <w:rsid w:val="00845D7D"/>
    <w:rsid w:val="00847EA1"/>
    <w:rsid w:val="00847ED6"/>
    <w:rsid w:val="008500C2"/>
    <w:rsid w:val="00850255"/>
    <w:rsid w:val="0085026A"/>
    <w:rsid w:val="00850750"/>
    <w:rsid w:val="00850A0A"/>
    <w:rsid w:val="008514FC"/>
    <w:rsid w:val="00851BA3"/>
    <w:rsid w:val="00852E80"/>
    <w:rsid w:val="008531D9"/>
    <w:rsid w:val="00853FA3"/>
    <w:rsid w:val="008540F7"/>
    <w:rsid w:val="00855753"/>
    <w:rsid w:val="0085738D"/>
    <w:rsid w:val="008601F9"/>
    <w:rsid w:val="0086043D"/>
    <w:rsid w:val="00861EFF"/>
    <w:rsid w:val="0086303D"/>
    <w:rsid w:val="008634DA"/>
    <w:rsid w:val="0086556B"/>
    <w:rsid w:val="0086697A"/>
    <w:rsid w:val="00870077"/>
    <w:rsid w:val="008715A4"/>
    <w:rsid w:val="008743ED"/>
    <w:rsid w:val="008760BF"/>
    <w:rsid w:val="008761DC"/>
    <w:rsid w:val="00876364"/>
    <w:rsid w:val="008769AA"/>
    <w:rsid w:val="00880250"/>
    <w:rsid w:val="008828DD"/>
    <w:rsid w:val="008832A9"/>
    <w:rsid w:val="008836D5"/>
    <w:rsid w:val="00884022"/>
    <w:rsid w:val="00886262"/>
    <w:rsid w:val="008913F3"/>
    <w:rsid w:val="00892B71"/>
    <w:rsid w:val="00893A43"/>
    <w:rsid w:val="00893C66"/>
    <w:rsid w:val="0089474A"/>
    <w:rsid w:val="00895BB8"/>
    <w:rsid w:val="008A11A4"/>
    <w:rsid w:val="008A1BC2"/>
    <w:rsid w:val="008A2D9A"/>
    <w:rsid w:val="008A4E71"/>
    <w:rsid w:val="008A63B2"/>
    <w:rsid w:val="008A6666"/>
    <w:rsid w:val="008A6C20"/>
    <w:rsid w:val="008B0C07"/>
    <w:rsid w:val="008B2769"/>
    <w:rsid w:val="008B2B17"/>
    <w:rsid w:val="008B4728"/>
    <w:rsid w:val="008B5527"/>
    <w:rsid w:val="008B5587"/>
    <w:rsid w:val="008B57A8"/>
    <w:rsid w:val="008C1409"/>
    <w:rsid w:val="008C1EB9"/>
    <w:rsid w:val="008C2865"/>
    <w:rsid w:val="008C2C1C"/>
    <w:rsid w:val="008C41F4"/>
    <w:rsid w:val="008C4793"/>
    <w:rsid w:val="008D037D"/>
    <w:rsid w:val="008D0A29"/>
    <w:rsid w:val="008D0B87"/>
    <w:rsid w:val="008D172E"/>
    <w:rsid w:val="008D41EB"/>
    <w:rsid w:val="008D5DAE"/>
    <w:rsid w:val="008D6B05"/>
    <w:rsid w:val="008E0313"/>
    <w:rsid w:val="008E0D7C"/>
    <w:rsid w:val="008E113D"/>
    <w:rsid w:val="008E4D03"/>
    <w:rsid w:val="008E5815"/>
    <w:rsid w:val="008E5C49"/>
    <w:rsid w:val="008F08F9"/>
    <w:rsid w:val="008F196F"/>
    <w:rsid w:val="008F339B"/>
    <w:rsid w:val="008F33FF"/>
    <w:rsid w:val="008F43A9"/>
    <w:rsid w:val="008F4614"/>
    <w:rsid w:val="008F4E13"/>
    <w:rsid w:val="008F531E"/>
    <w:rsid w:val="008F6967"/>
    <w:rsid w:val="0090187E"/>
    <w:rsid w:val="00902825"/>
    <w:rsid w:val="009030FC"/>
    <w:rsid w:val="00903277"/>
    <w:rsid w:val="0091061C"/>
    <w:rsid w:val="00910ED8"/>
    <w:rsid w:val="00911867"/>
    <w:rsid w:val="009138D3"/>
    <w:rsid w:val="00913A78"/>
    <w:rsid w:val="009150FB"/>
    <w:rsid w:val="00916387"/>
    <w:rsid w:val="00916C8B"/>
    <w:rsid w:val="00917524"/>
    <w:rsid w:val="0092011D"/>
    <w:rsid w:val="00924DE5"/>
    <w:rsid w:val="009265B3"/>
    <w:rsid w:val="00930DDF"/>
    <w:rsid w:val="00931F30"/>
    <w:rsid w:val="0093203E"/>
    <w:rsid w:val="009338B6"/>
    <w:rsid w:val="00937C5F"/>
    <w:rsid w:val="00941475"/>
    <w:rsid w:val="00941656"/>
    <w:rsid w:val="00942D6F"/>
    <w:rsid w:val="00943E32"/>
    <w:rsid w:val="00946471"/>
    <w:rsid w:val="00953D68"/>
    <w:rsid w:val="009556AE"/>
    <w:rsid w:val="00955A7A"/>
    <w:rsid w:val="00956036"/>
    <w:rsid w:val="00956158"/>
    <w:rsid w:val="00957945"/>
    <w:rsid w:val="00957A16"/>
    <w:rsid w:val="00957DA4"/>
    <w:rsid w:val="009669A6"/>
    <w:rsid w:val="00966A69"/>
    <w:rsid w:val="00967210"/>
    <w:rsid w:val="009709FE"/>
    <w:rsid w:val="00972D59"/>
    <w:rsid w:val="009748DA"/>
    <w:rsid w:val="009812DE"/>
    <w:rsid w:val="0098233C"/>
    <w:rsid w:val="009823ED"/>
    <w:rsid w:val="009829FE"/>
    <w:rsid w:val="00983E30"/>
    <w:rsid w:val="009845ED"/>
    <w:rsid w:val="009853F1"/>
    <w:rsid w:val="009859D3"/>
    <w:rsid w:val="009860C5"/>
    <w:rsid w:val="00991180"/>
    <w:rsid w:val="00993BCF"/>
    <w:rsid w:val="009944D8"/>
    <w:rsid w:val="009951B9"/>
    <w:rsid w:val="009967B6"/>
    <w:rsid w:val="009A29FB"/>
    <w:rsid w:val="009A37B2"/>
    <w:rsid w:val="009A4D5D"/>
    <w:rsid w:val="009A5160"/>
    <w:rsid w:val="009A5C85"/>
    <w:rsid w:val="009A7DCE"/>
    <w:rsid w:val="009B0076"/>
    <w:rsid w:val="009B17C5"/>
    <w:rsid w:val="009B2DE6"/>
    <w:rsid w:val="009B465D"/>
    <w:rsid w:val="009B5528"/>
    <w:rsid w:val="009B5BE1"/>
    <w:rsid w:val="009B75A0"/>
    <w:rsid w:val="009C01FD"/>
    <w:rsid w:val="009C0A9D"/>
    <w:rsid w:val="009C197F"/>
    <w:rsid w:val="009C3A88"/>
    <w:rsid w:val="009C3E04"/>
    <w:rsid w:val="009C465D"/>
    <w:rsid w:val="009C594E"/>
    <w:rsid w:val="009C5A7E"/>
    <w:rsid w:val="009C61D4"/>
    <w:rsid w:val="009D0A6E"/>
    <w:rsid w:val="009D0D3F"/>
    <w:rsid w:val="009D29D7"/>
    <w:rsid w:val="009D5F37"/>
    <w:rsid w:val="009D73EB"/>
    <w:rsid w:val="009D756F"/>
    <w:rsid w:val="009E0950"/>
    <w:rsid w:val="009E0B62"/>
    <w:rsid w:val="009E0D53"/>
    <w:rsid w:val="009E0DCD"/>
    <w:rsid w:val="009E55CA"/>
    <w:rsid w:val="009E5966"/>
    <w:rsid w:val="009E5D30"/>
    <w:rsid w:val="009E7C23"/>
    <w:rsid w:val="009F058A"/>
    <w:rsid w:val="009F191C"/>
    <w:rsid w:val="009F373F"/>
    <w:rsid w:val="009F3B8C"/>
    <w:rsid w:val="009F4D1E"/>
    <w:rsid w:val="009F5D3C"/>
    <w:rsid w:val="009F6D52"/>
    <w:rsid w:val="00A004BF"/>
    <w:rsid w:val="00A0057F"/>
    <w:rsid w:val="00A00B1E"/>
    <w:rsid w:val="00A01DB7"/>
    <w:rsid w:val="00A022AF"/>
    <w:rsid w:val="00A024AD"/>
    <w:rsid w:val="00A035B2"/>
    <w:rsid w:val="00A03834"/>
    <w:rsid w:val="00A03D88"/>
    <w:rsid w:val="00A06131"/>
    <w:rsid w:val="00A104AB"/>
    <w:rsid w:val="00A10580"/>
    <w:rsid w:val="00A1156B"/>
    <w:rsid w:val="00A118B3"/>
    <w:rsid w:val="00A1237A"/>
    <w:rsid w:val="00A15484"/>
    <w:rsid w:val="00A16289"/>
    <w:rsid w:val="00A17952"/>
    <w:rsid w:val="00A17D76"/>
    <w:rsid w:val="00A21465"/>
    <w:rsid w:val="00A226ED"/>
    <w:rsid w:val="00A22AF9"/>
    <w:rsid w:val="00A22EEB"/>
    <w:rsid w:val="00A2313E"/>
    <w:rsid w:val="00A25B68"/>
    <w:rsid w:val="00A26003"/>
    <w:rsid w:val="00A26D51"/>
    <w:rsid w:val="00A27581"/>
    <w:rsid w:val="00A305C0"/>
    <w:rsid w:val="00A30C5E"/>
    <w:rsid w:val="00A319D4"/>
    <w:rsid w:val="00A31B1C"/>
    <w:rsid w:val="00A330FD"/>
    <w:rsid w:val="00A33879"/>
    <w:rsid w:val="00A33D81"/>
    <w:rsid w:val="00A368A0"/>
    <w:rsid w:val="00A4282A"/>
    <w:rsid w:val="00A43778"/>
    <w:rsid w:val="00A43983"/>
    <w:rsid w:val="00A43F33"/>
    <w:rsid w:val="00A44AF6"/>
    <w:rsid w:val="00A45482"/>
    <w:rsid w:val="00A46694"/>
    <w:rsid w:val="00A50AB3"/>
    <w:rsid w:val="00A51048"/>
    <w:rsid w:val="00A510DA"/>
    <w:rsid w:val="00A51130"/>
    <w:rsid w:val="00A518AF"/>
    <w:rsid w:val="00A51BC0"/>
    <w:rsid w:val="00A52040"/>
    <w:rsid w:val="00A52F41"/>
    <w:rsid w:val="00A54215"/>
    <w:rsid w:val="00A556F6"/>
    <w:rsid w:val="00A57498"/>
    <w:rsid w:val="00A578C6"/>
    <w:rsid w:val="00A60B03"/>
    <w:rsid w:val="00A665CF"/>
    <w:rsid w:val="00A6719A"/>
    <w:rsid w:val="00A67B3B"/>
    <w:rsid w:val="00A67C8F"/>
    <w:rsid w:val="00A708C2"/>
    <w:rsid w:val="00A71099"/>
    <w:rsid w:val="00A7499D"/>
    <w:rsid w:val="00A813D4"/>
    <w:rsid w:val="00A82392"/>
    <w:rsid w:val="00A841AB"/>
    <w:rsid w:val="00A85478"/>
    <w:rsid w:val="00A9257F"/>
    <w:rsid w:val="00A939F5"/>
    <w:rsid w:val="00A940EA"/>
    <w:rsid w:val="00A94F1D"/>
    <w:rsid w:val="00AA26EE"/>
    <w:rsid w:val="00AA33F5"/>
    <w:rsid w:val="00AA4B68"/>
    <w:rsid w:val="00AB10FE"/>
    <w:rsid w:val="00AB157F"/>
    <w:rsid w:val="00AB2A2C"/>
    <w:rsid w:val="00AB48DF"/>
    <w:rsid w:val="00AB4F2C"/>
    <w:rsid w:val="00AB5C5B"/>
    <w:rsid w:val="00AB6582"/>
    <w:rsid w:val="00AB7F78"/>
    <w:rsid w:val="00AC0ACC"/>
    <w:rsid w:val="00AC0E95"/>
    <w:rsid w:val="00AC77EA"/>
    <w:rsid w:val="00AD0BBD"/>
    <w:rsid w:val="00AD10C0"/>
    <w:rsid w:val="00AD203E"/>
    <w:rsid w:val="00AD2355"/>
    <w:rsid w:val="00AD242B"/>
    <w:rsid w:val="00AD35F7"/>
    <w:rsid w:val="00AD538D"/>
    <w:rsid w:val="00AD6D0C"/>
    <w:rsid w:val="00AD6E21"/>
    <w:rsid w:val="00AD7B4B"/>
    <w:rsid w:val="00AD7B76"/>
    <w:rsid w:val="00AE0098"/>
    <w:rsid w:val="00AE087E"/>
    <w:rsid w:val="00AE357C"/>
    <w:rsid w:val="00AE3A59"/>
    <w:rsid w:val="00AE46F1"/>
    <w:rsid w:val="00AE4C0F"/>
    <w:rsid w:val="00AE6783"/>
    <w:rsid w:val="00AE7216"/>
    <w:rsid w:val="00AF1E0A"/>
    <w:rsid w:val="00AF214E"/>
    <w:rsid w:val="00AF2657"/>
    <w:rsid w:val="00AF2661"/>
    <w:rsid w:val="00AF2C21"/>
    <w:rsid w:val="00AF39AA"/>
    <w:rsid w:val="00AF3C31"/>
    <w:rsid w:val="00AF43E6"/>
    <w:rsid w:val="00AF450C"/>
    <w:rsid w:val="00AF49E2"/>
    <w:rsid w:val="00AF70F8"/>
    <w:rsid w:val="00B00231"/>
    <w:rsid w:val="00B002D6"/>
    <w:rsid w:val="00B00DE1"/>
    <w:rsid w:val="00B02123"/>
    <w:rsid w:val="00B03390"/>
    <w:rsid w:val="00B03716"/>
    <w:rsid w:val="00B04656"/>
    <w:rsid w:val="00B05A84"/>
    <w:rsid w:val="00B07F32"/>
    <w:rsid w:val="00B1069D"/>
    <w:rsid w:val="00B1085D"/>
    <w:rsid w:val="00B10A9D"/>
    <w:rsid w:val="00B10AA0"/>
    <w:rsid w:val="00B11AFA"/>
    <w:rsid w:val="00B12043"/>
    <w:rsid w:val="00B128E2"/>
    <w:rsid w:val="00B1691A"/>
    <w:rsid w:val="00B24BE6"/>
    <w:rsid w:val="00B24D9B"/>
    <w:rsid w:val="00B2741B"/>
    <w:rsid w:val="00B30102"/>
    <w:rsid w:val="00B326C6"/>
    <w:rsid w:val="00B32CE2"/>
    <w:rsid w:val="00B36549"/>
    <w:rsid w:val="00B37613"/>
    <w:rsid w:val="00B405F7"/>
    <w:rsid w:val="00B4179B"/>
    <w:rsid w:val="00B42417"/>
    <w:rsid w:val="00B433F0"/>
    <w:rsid w:val="00B46568"/>
    <w:rsid w:val="00B477E6"/>
    <w:rsid w:val="00B50710"/>
    <w:rsid w:val="00B512F4"/>
    <w:rsid w:val="00B51637"/>
    <w:rsid w:val="00B52E26"/>
    <w:rsid w:val="00B52E52"/>
    <w:rsid w:val="00B53310"/>
    <w:rsid w:val="00B5339E"/>
    <w:rsid w:val="00B53542"/>
    <w:rsid w:val="00B53CCA"/>
    <w:rsid w:val="00B54839"/>
    <w:rsid w:val="00B55556"/>
    <w:rsid w:val="00B56646"/>
    <w:rsid w:val="00B57376"/>
    <w:rsid w:val="00B57536"/>
    <w:rsid w:val="00B616E6"/>
    <w:rsid w:val="00B63004"/>
    <w:rsid w:val="00B64540"/>
    <w:rsid w:val="00B70AB3"/>
    <w:rsid w:val="00B70BA1"/>
    <w:rsid w:val="00B7107F"/>
    <w:rsid w:val="00B71203"/>
    <w:rsid w:val="00B71D9C"/>
    <w:rsid w:val="00B71DEB"/>
    <w:rsid w:val="00B72986"/>
    <w:rsid w:val="00B76169"/>
    <w:rsid w:val="00B767DD"/>
    <w:rsid w:val="00B80531"/>
    <w:rsid w:val="00B80B59"/>
    <w:rsid w:val="00B8143F"/>
    <w:rsid w:val="00B835D4"/>
    <w:rsid w:val="00B85777"/>
    <w:rsid w:val="00B901F9"/>
    <w:rsid w:val="00B93413"/>
    <w:rsid w:val="00B9382A"/>
    <w:rsid w:val="00B939E4"/>
    <w:rsid w:val="00B93E0F"/>
    <w:rsid w:val="00B97FEB"/>
    <w:rsid w:val="00BA0291"/>
    <w:rsid w:val="00BA066C"/>
    <w:rsid w:val="00BA135A"/>
    <w:rsid w:val="00BA14C8"/>
    <w:rsid w:val="00BA3976"/>
    <w:rsid w:val="00BA3B68"/>
    <w:rsid w:val="00BA520B"/>
    <w:rsid w:val="00BA6951"/>
    <w:rsid w:val="00BB4A4D"/>
    <w:rsid w:val="00BB5750"/>
    <w:rsid w:val="00BB7260"/>
    <w:rsid w:val="00BC1964"/>
    <w:rsid w:val="00BC1D08"/>
    <w:rsid w:val="00BC42A7"/>
    <w:rsid w:val="00BC5B10"/>
    <w:rsid w:val="00BC7FA6"/>
    <w:rsid w:val="00BD2926"/>
    <w:rsid w:val="00BD3E87"/>
    <w:rsid w:val="00BD659D"/>
    <w:rsid w:val="00BE04CA"/>
    <w:rsid w:val="00BE0EFA"/>
    <w:rsid w:val="00BE37EA"/>
    <w:rsid w:val="00BE3852"/>
    <w:rsid w:val="00BE71A0"/>
    <w:rsid w:val="00BE784F"/>
    <w:rsid w:val="00BE7EBB"/>
    <w:rsid w:val="00BF10DA"/>
    <w:rsid w:val="00BF1436"/>
    <w:rsid w:val="00BF23C7"/>
    <w:rsid w:val="00C01E48"/>
    <w:rsid w:val="00C04EFD"/>
    <w:rsid w:val="00C05186"/>
    <w:rsid w:val="00C05EED"/>
    <w:rsid w:val="00C07C16"/>
    <w:rsid w:val="00C109F4"/>
    <w:rsid w:val="00C110BA"/>
    <w:rsid w:val="00C146F9"/>
    <w:rsid w:val="00C14738"/>
    <w:rsid w:val="00C16B54"/>
    <w:rsid w:val="00C170C8"/>
    <w:rsid w:val="00C171BE"/>
    <w:rsid w:val="00C17C42"/>
    <w:rsid w:val="00C20AD5"/>
    <w:rsid w:val="00C21FB1"/>
    <w:rsid w:val="00C220CB"/>
    <w:rsid w:val="00C22792"/>
    <w:rsid w:val="00C2321E"/>
    <w:rsid w:val="00C2483F"/>
    <w:rsid w:val="00C268F3"/>
    <w:rsid w:val="00C311A7"/>
    <w:rsid w:val="00C31A65"/>
    <w:rsid w:val="00C3344C"/>
    <w:rsid w:val="00C34BD3"/>
    <w:rsid w:val="00C35D54"/>
    <w:rsid w:val="00C409B6"/>
    <w:rsid w:val="00C51D4C"/>
    <w:rsid w:val="00C52F76"/>
    <w:rsid w:val="00C52F7B"/>
    <w:rsid w:val="00C53400"/>
    <w:rsid w:val="00C577B0"/>
    <w:rsid w:val="00C6189E"/>
    <w:rsid w:val="00C61BF8"/>
    <w:rsid w:val="00C65E5C"/>
    <w:rsid w:val="00C713B1"/>
    <w:rsid w:val="00C7178A"/>
    <w:rsid w:val="00C737B8"/>
    <w:rsid w:val="00C73FB1"/>
    <w:rsid w:val="00C767C9"/>
    <w:rsid w:val="00C76F44"/>
    <w:rsid w:val="00C76F4E"/>
    <w:rsid w:val="00C76F75"/>
    <w:rsid w:val="00C802E4"/>
    <w:rsid w:val="00C81B7E"/>
    <w:rsid w:val="00C833CF"/>
    <w:rsid w:val="00C840AB"/>
    <w:rsid w:val="00C84F65"/>
    <w:rsid w:val="00C854C3"/>
    <w:rsid w:val="00C85EC1"/>
    <w:rsid w:val="00C8610D"/>
    <w:rsid w:val="00C904A6"/>
    <w:rsid w:val="00C922D2"/>
    <w:rsid w:val="00C93EC2"/>
    <w:rsid w:val="00C945D8"/>
    <w:rsid w:val="00C97360"/>
    <w:rsid w:val="00CA0164"/>
    <w:rsid w:val="00CA1AB3"/>
    <w:rsid w:val="00CA2D72"/>
    <w:rsid w:val="00CA4004"/>
    <w:rsid w:val="00CA4336"/>
    <w:rsid w:val="00CA4415"/>
    <w:rsid w:val="00CA4999"/>
    <w:rsid w:val="00CA5A7C"/>
    <w:rsid w:val="00CA6EC1"/>
    <w:rsid w:val="00CB0123"/>
    <w:rsid w:val="00CB026D"/>
    <w:rsid w:val="00CB0701"/>
    <w:rsid w:val="00CB2FF5"/>
    <w:rsid w:val="00CB373F"/>
    <w:rsid w:val="00CB3A15"/>
    <w:rsid w:val="00CB52A0"/>
    <w:rsid w:val="00CB53FB"/>
    <w:rsid w:val="00CB5E29"/>
    <w:rsid w:val="00CB660A"/>
    <w:rsid w:val="00CC04E0"/>
    <w:rsid w:val="00CC0E7F"/>
    <w:rsid w:val="00CC1E80"/>
    <w:rsid w:val="00CC2B73"/>
    <w:rsid w:val="00CC43C3"/>
    <w:rsid w:val="00CC4D4F"/>
    <w:rsid w:val="00CC549F"/>
    <w:rsid w:val="00CC576C"/>
    <w:rsid w:val="00CC5CC1"/>
    <w:rsid w:val="00CC6794"/>
    <w:rsid w:val="00CC6D70"/>
    <w:rsid w:val="00CC7822"/>
    <w:rsid w:val="00CD22CE"/>
    <w:rsid w:val="00CD2DAA"/>
    <w:rsid w:val="00CD4E5A"/>
    <w:rsid w:val="00CE0DB6"/>
    <w:rsid w:val="00CE1337"/>
    <w:rsid w:val="00CE32F9"/>
    <w:rsid w:val="00CE5916"/>
    <w:rsid w:val="00CE61D8"/>
    <w:rsid w:val="00CE7AC4"/>
    <w:rsid w:val="00CE7DB0"/>
    <w:rsid w:val="00CE7DEB"/>
    <w:rsid w:val="00CF14E1"/>
    <w:rsid w:val="00CF32F1"/>
    <w:rsid w:val="00CF3F6C"/>
    <w:rsid w:val="00CF5E7B"/>
    <w:rsid w:val="00CF60C2"/>
    <w:rsid w:val="00CF66FD"/>
    <w:rsid w:val="00CF69C6"/>
    <w:rsid w:val="00CF7995"/>
    <w:rsid w:val="00D001D8"/>
    <w:rsid w:val="00D048F6"/>
    <w:rsid w:val="00D05CA9"/>
    <w:rsid w:val="00D06383"/>
    <w:rsid w:val="00D06D8A"/>
    <w:rsid w:val="00D0791C"/>
    <w:rsid w:val="00D1061E"/>
    <w:rsid w:val="00D1074E"/>
    <w:rsid w:val="00D11E5C"/>
    <w:rsid w:val="00D134D3"/>
    <w:rsid w:val="00D14432"/>
    <w:rsid w:val="00D1458C"/>
    <w:rsid w:val="00D1463A"/>
    <w:rsid w:val="00D150B2"/>
    <w:rsid w:val="00D164AC"/>
    <w:rsid w:val="00D17528"/>
    <w:rsid w:val="00D17CB0"/>
    <w:rsid w:val="00D17FBD"/>
    <w:rsid w:val="00D20EE7"/>
    <w:rsid w:val="00D21115"/>
    <w:rsid w:val="00D2165B"/>
    <w:rsid w:val="00D22E64"/>
    <w:rsid w:val="00D245B1"/>
    <w:rsid w:val="00D25106"/>
    <w:rsid w:val="00D277D7"/>
    <w:rsid w:val="00D279CB"/>
    <w:rsid w:val="00D303AA"/>
    <w:rsid w:val="00D30406"/>
    <w:rsid w:val="00D30F79"/>
    <w:rsid w:val="00D3166E"/>
    <w:rsid w:val="00D3224D"/>
    <w:rsid w:val="00D32EB7"/>
    <w:rsid w:val="00D37AA1"/>
    <w:rsid w:val="00D37C53"/>
    <w:rsid w:val="00D424B7"/>
    <w:rsid w:val="00D4252B"/>
    <w:rsid w:val="00D42A33"/>
    <w:rsid w:val="00D434C8"/>
    <w:rsid w:val="00D43DA5"/>
    <w:rsid w:val="00D44DC3"/>
    <w:rsid w:val="00D4751A"/>
    <w:rsid w:val="00D47A6A"/>
    <w:rsid w:val="00D50B21"/>
    <w:rsid w:val="00D50E2D"/>
    <w:rsid w:val="00D513E5"/>
    <w:rsid w:val="00D5538A"/>
    <w:rsid w:val="00D57DE7"/>
    <w:rsid w:val="00D60B65"/>
    <w:rsid w:val="00D61352"/>
    <w:rsid w:val="00D614FC"/>
    <w:rsid w:val="00D62ADD"/>
    <w:rsid w:val="00D62E6E"/>
    <w:rsid w:val="00D63B8C"/>
    <w:rsid w:val="00D64917"/>
    <w:rsid w:val="00D65ED6"/>
    <w:rsid w:val="00D671FB"/>
    <w:rsid w:val="00D70242"/>
    <w:rsid w:val="00D70E62"/>
    <w:rsid w:val="00D74886"/>
    <w:rsid w:val="00D7597B"/>
    <w:rsid w:val="00D81D05"/>
    <w:rsid w:val="00D82676"/>
    <w:rsid w:val="00D84BF3"/>
    <w:rsid w:val="00D868D8"/>
    <w:rsid w:val="00D86F7B"/>
    <w:rsid w:val="00D907B1"/>
    <w:rsid w:val="00D90C33"/>
    <w:rsid w:val="00D90F30"/>
    <w:rsid w:val="00D91721"/>
    <w:rsid w:val="00D92FE8"/>
    <w:rsid w:val="00D944E7"/>
    <w:rsid w:val="00D95973"/>
    <w:rsid w:val="00DA0DB4"/>
    <w:rsid w:val="00DA239B"/>
    <w:rsid w:val="00DA4372"/>
    <w:rsid w:val="00DA65AD"/>
    <w:rsid w:val="00DA6DE1"/>
    <w:rsid w:val="00DB0766"/>
    <w:rsid w:val="00DB147F"/>
    <w:rsid w:val="00DB1765"/>
    <w:rsid w:val="00DB40E6"/>
    <w:rsid w:val="00DB55C9"/>
    <w:rsid w:val="00DB586C"/>
    <w:rsid w:val="00DB5CF7"/>
    <w:rsid w:val="00DB5E0D"/>
    <w:rsid w:val="00DB6556"/>
    <w:rsid w:val="00DB6C6D"/>
    <w:rsid w:val="00DB79B9"/>
    <w:rsid w:val="00DB7F6F"/>
    <w:rsid w:val="00DC2F30"/>
    <w:rsid w:val="00DC5018"/>
    <w:rsid w:val="00DC580A"/>
    <w:rsid w:val="00DC5A81"/>
    <w:rsid w:val="00DC5E4B"/>
    <w:rsid w:val="00DC6BCC"/>
    <w:rsid w:val="00DD21EF"/>
    <w:rsid w:val="00DD22DB"/>
    <w:rsid w:val="00DD3329"/>
    <w:rsid w:val="00DD45A0"/>
    <w:rsid w:val="00DD4E62"/>
    <w:rsid w:val="00DD5F37"/>
    <w:rsid w:val="00DE1C54"/>
    <w:rsid w:val="00DE2C5F"/>
    <w:rsid w:val="00DE3026"/>
    <w:rsid w:val="00DE54C6"/>
    <w:rsid w:val="00DE7073"/>
    <w:rsid w:val="00DF0489"/>
    <w:rsid w:val="00DF2A26"/>
    <w:rsid w:val="00DF75AA"/>
    <w:rsid w:val="00DF7D86"/>
    <w:rsid w:val="00E01902"/>
    <w:rsid w:val="00E05F7D"/>
    <w:rsid w:val="00E0663C"/>
    <w:rsid w:val="00E078C0"/>
    <w:rsid w:val="00E108AF"/>
    <w:rsid w:val="00E111AC"/>
    <w:rsid w:val="00E1154D"/>
    <w:rsid w:val="00E12B1D"/>
    <w:rsid w:val="00E14394"/>
    <w:rsid w:val="00E14DBF"/>
    <w:rsid w:val="00E16983"/>
    <w:rsid w:val="00E16B8A"/>
    <w:rsid w:val="00E17D11"/>
    <w:rsid w:val="00E211B5"/>
    <w:rsid w:val="00E2147F"/>
    <w:rsid w:val="00E22F4C"/>
    <w:rsid w:val="00E2389F"/>
    <w:rsid w:val="00E2407C"/>
    <w:rsid w:val="00E3085A"/>
    <w:rsid w:val="00E32403"/>
    <w:rsid w:val="00E3304D"/>
    <w:rsid w:val="00E34A0B"/>
    <w:rsid w:val="00E35E68"/>
    <w:rsid w:val="00E36F68"/>
    <w:rsid w:val="00E4152D"/>
    <w:rsid w:val="00E41CAA"/>
    <w:rsid w:val="00E4375C"/>
    <w:rsid w:val="00E44391"/>
    <w:rsid w:val="00E50721"/>
    <w:rsid w:val="00E509CA"/>
    <w:rsid w:val="00E516FF"/>
    <w:rsid w:val="00E519D9"/>
    <w:rsid w:val="00E51FB1"/>
    <w:rsid w:val="00E52E12"/>
    <w:rsid w:val="00E53FD0"/>
    <w:rsid w:val="00E542A0"/>
    <w:rsid w:val="00E55662"/>
    <w:rsid w:val="00E55B49"/>
    <w:rsid w:val="00E55E9D"/>
    <w:rsid w:val="00E56E47"/>
    <w:rsid w:val="00E60AF5"/>
    <w:rsid w:val="00E60C94"/>
    <w:rsid w:val="00E62178"/>
    <w:rsid w:val="00E63027"/>
    <w:rsid w:val="00E654F5"/>
    <w:rsid w:val="00E65BB7"/>
    <w:rsid w:val="00E67470"/>
    <w:rsid w:val="00E70CE2"/>
    <w:rsid w:val="00E72DAF"/>
    <w:rsid w:val="00E7375B"/>
    <w:rsid w:val="00E73B0E"/>
    <w:rsid w:val="00E809C5"/>
    <w:rsid w:val="00E80E44"/>
    <w:rsid w:val="00E83891"/>
    <w:rsid w:val="00E83E01"/>
    <w:rsid w:val="00E85EE0"/>
    <w:rsid w:val="00E86561"/>
    <w:rsid w:val="00E90A94"/>
    <w:rsid w:val="00E91C5A"/>
    <w:rsid w:val="00E91C95"/>
    <w:rsid w:val="00E923DB"/>
    <w:rsid w:val="00E927CA"/>
    <w:rsid w:val="00E92F3F"/>
    <w:rsid w:val="00E93306"/>
    <w:rsid w:val="00E93676"/>
    <w:rsid w:val="00E95AB7"/>
    <w:rsid w:val="00E9680B"/>
    <w:rsid w:val="00EA0645"/>
    <w:rsid w:val="00EA22B7"/>
    <w:rsid w:val="00EA3CF3"/>
    <w:rsid w:val="00EA4313"/>
    <w:rsid w:val="00EA4B32"/>
    <w:rsid w:val="00EA54D6"/>
    <w:rsid w:val="00EA722D"/>
    <w:rsid w:val="00EB0100"/>
    <w:rsid w:val="00EB098A"/>
    <w:rsid w:val="00EB2C70"/>
    <w:rsid w:val="00EB4523"/>
    <w:rsid w:val="00EB5377"/>
    <w:rsid w:val="00EB677B"/>
    <w:rsid w:val="00EB6E9B"/>
    <w:rsid w:val="00EC04BB"/>
    <w:rsid w:val="00EC0BB4"/>
    <w:rsid w:val="00EC1671"/>
    <w:rsid w:val="00EC24F3"/>
    <w:rsid w:val="00EC32E3"/>
    <w:rsid w:val="00EC37A4"/>
    <w:rsid w:val="00EC3B13"/>
    <w:rsid w:val="00EC630A"/>
    <w:rsid w:val="00EC6CE8"/>
    <w:rsid w:val="00EC6E23"/>
    <w:rsid w:val="00EC7E09"/>
    <w:rsid w:val="00ED0E62"/>
    <w:rsid w:val="00ED1C70"/>
    <w:rsid w:val="00ED2293"/>
    <w:rsid w:val="00ED4E6D"/>
    <w:rsid w:val="00ED5D8C"/>
    <w:rsid w:val="00ED5F90"/>
    <w:rsid w:val="00ED6054"/>
    <w:rsid w:val="00ED6699"/>
    <w:rsid w:val="00ED7CB5"/>
    <w:rsid w:val="00EE063C"/>
    <w:rsid w:val="00EE0E5F"/>
    <w:rsid w:val="00EE1556"/>
    <w:rsid w:val="00EE24D8"/>
    <w:rsid w:val="00EE436D"/>
    <w:rsid w:val="00EE4806"/>
    <w:rsid w:val="00EE5C8E"/>
    <w:rsid w:val="00EE635E"/>
    <w:rsid w:val="00EE68DE"/>
    <w:rsid w:val="00EE7361"/>
    <w:rsid w:val="00EE756F"/>
    <w:rsid w:val="00EF4E08"/>
    <w:rsid w:val="00EF4FCC"/>
    <w:rsid w:val="00EF5B66"/>
    <w:rsid w:val="00EF6CEA"/>
    <w:rsid w:val="00EF7402"/>
    <w:rsid w:val="00F032F7"/>
    <w:rsid w:val="00F044D2"/>
    <w:rsid w:val="00F05239"/>
    <w:rsid w:val="00F05816"/>
    <w:rsid w:val="00F05F4F"/>
    <w:rsid w:val="00F075B1"/>
    <w:rsid w:val="00F0766A"/>
    <w:rsid w:val="00F1286C"/>
    <w:rsid w:val="00F1588F"/>
    <w:rsid w:val="00F162A0"/>
    <w:rsid w:val="00F16C0F"/>
    <w:rsid w:val="00F17225"/>
    <w:rsid w:val="00F17FCC"/>
    <w:rsid w:val="00F21354"/>
    <w:rsid w:val="00F22E9D"/>
    <w:rsid w:val="00F23ACB"/>
    <w:rsid w:val="00F24751"/>
    <w:rsid w:val="00F25748"/>
    <w:rsid w:val="00F25B53"/>
    <w:rsid w:val="00F25D52"/>
    <w:rsid w:val="00F26171"/>
    <w:rsid w:val="00F2766D"/>
    <w:rsid w:val="00F302FA"/>
    <w:rsid w:val="00F309BE"/>
    <w:rsid w:val="00F31085"/>
    <w:rsid w:val="00F315FC"/>
    <w:rsid w:val="00F34397"/>
    <w:rsid w:val="00F3591E"/>
    <w:rsid w:val="00F404F9"/>
    <w:rsid w:val="00F4076C"/>
    <w:rsid w:val="00F41B5C"/>
    <w:rsid w:val="00F444A4"/>
    <w:rsid w:val="00F44ED9"/>
    <w:rsid w:val="00F4534C"/>
    <w:rsid w:val="00F46EEE"/>
    <w:rsid w:val="00F472B3"/>
    <w:rsid w:val="00F55A1D"/>
    <w:rsid w:val="00F60806"/>
    <w:rsid w:val="00F63F10"/>
    <w:rsid w:val="00F64A55"/>
    <w:rsid w:val="00F64E28"/>
    <w:rsid w:val="00F6528A"/>
    <w:rsid w:val="00F67EC2"/>
    <w:rsid w:val="00F7006B"/>
    <w:rsid w:val="00F710EA"/>
    <w:rsid w:val="00F71301"/>
    <w:rsid w:val="00F71E57"/>
    <w:rsid w:val="00F72B64"/>
    <w:rsid w:val="00F72CE4"/>
    <w:rsid w:val="00F73033"/>
    <w:rsid w:val="00F741D0"/>
    <w:rsid w:val="00F74672"/>
    <w:rsid w:val="00F75061"/>
    <w:rsid w:val="00F757B2"/>
    <w:rsid w:val="00F75B8B"/>
    <w:rsid w:val="00F75DCA"/>
    <w:rsid w:val="00F801CC"/>
    <w:rsid w:val="00F81599"/>
    <w:rsid w:val="00F84377"/>
    <w:rsid w:val="00F86C99"/>
    <w:rsid w:val="00F9329C"/>
    <w:rsid w:val="00F944DE"/>
    <w:rsid w:val="00F974B2"/>
    <w:rsid w:val="00FA21E9"/>
    <w:rsid w:val="00FA23D2"/>
    <w:rsid w:val="00FA2866"/>
    <w:rsid w:val="00FA2A93"/>
    <w:rsid w:val="00FA41AE"/>
    <w:rsid w:val="00FA6142"/>
    <w:rsid w:val="00FA6813"/>
    <w:rsid w:val="00FA7CB2"/>
    <w:rsid w:val="00FB007C"/>
    <w:rsid w:val="00FB06CE"/>
    <w:rsid w:val="00FB215C"/>
    <w:rsid w:val="00FB36CE"/>
    <w:rsid w:val="00FB4B88"/>
    <w:rsid w:val="00FB6714"/>
    <w:rsid w:val="00FB7292"/>
    <w:rsid w:val="00FC0B32"/>
    <w:rsid w:val="00FC2A1B"/>
    <w:rsid w:val="00FC2C1B"/>
    <w:rsid w:val="00FC39CD"/>
    <w:rsid w:val="00FC3BDD"/>
    <w:rsid w:val="00FC3F74"/>
    <w:rsid w:val="00FC59AA"/>
    <w:rsid w:val="00FD2198"/>
    <w:rsid w:val="00FD2EE6"/>
    <w:rsid w:val="00FD3E48"/>
    <w:rsid w:val="00FD5451"/>
    <w:rsid w:val="00FD5DF8"/>
    <w:rsid w:val="00FD60E8"/>
    <w:rsid w:val="00FD667D"/>
    <w:rsid w:val="00FD6764"/>
    <w:rsid w:val="00FD7527"/>
    <w:rsid w:val="00FE00C9"/>
    <w:rsid w:val="00FE1BFC"/>
    <w:rsid w:val="00FE1F86"/>
    <w:rsid w:val="00FE265F"/>
    <w:rsid w:val="00FE289E"/>
    <w:rsid w:val="00FE2919"/>
    <w:rsid w:val="00FE3A2C"/>
    <w:rsid w:val="00FE5017"/>
    <w:rsid w:val="00FE520D"/>
    <w:rsid w:val="00FF207B"/>
    <w:rsid w:val="00FF2D71"/>
    <w:rsid w:val="00FF2F10"/>
    <w:rsid w:val="00FF3B0E"/>
    <w:rsid w:val="00FF4054"/>
    <w:rsid w:val="00FF56B4"/>
    <w:rsid w:val="00FF5B03"/>
    <w:rsid w:val="00FF5EC7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8A"/>
  </w:style>
  <w:style w:type="paragraph" w:styleId="1">
    <w:name w:val="heading 1"/>
    <w:basedOn w:val="a"/>
    <w:next w:val="a"/>
    <w:link w:val="10"/>
    <w:qFormat/>
    <w:rsid w:val="008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link w:val="a7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8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9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67210"/>
  </w:style>
  <w:style w:type="paragraph" w:customStyle="1" w:styleId="1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e">
    <w:name w:val="Hyperlink"/>
    <w:basedOn w:val="a0"/>
    <w:rsid w:val="00B30102"/>
    <w:rPr>
      <w:color w:val="0000FF" w:themeColor="hyperlink"/>
      <w:u w:val="single"/>
    </w:rPr>
  </w:style>
  <w:style w:type="paragraph" w:customStyle="1" w:styleId="af">
    <w:name w:val="СтильИС"/>
    <w:basedOn w:val="a"/>
    <w:link w:val="af0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0">
    <w:name w:val="СтильИС Знак"/>
    <w:link w:val="af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1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2">
    <w:name w:val="List Paragraph"/>
    <w:basedOn w:val="a"/>
    <w:link w:val="af3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4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3">
    <w:name w:val="Абзац списка Знак"/>
    <w:link w:val="af2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2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  <w:style w:type="table" w:customStyle="1" w:styleId="13">
    <w:name w:val="Сетка таблицы1"/>
    <w:basedOn w:val="a1"/>
    <w:next w:val="af1"/>
    <w:rsid w:val="00A33D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rsid w:val="00D70242"/>
    <w:rPr>
      <w:color w:val="800080" w:themeColor="followedHyperlink"/>
      <w:u w:val="single"/>
    </w:rPr>
  </w:style>
  <w:style w:type="paragraph" w:styleId="af6">
    <w:name w:val="header"/>
    <w:basedOn w:val="a"/>
    <w:link w:val="af7"/>
    <w:rsid w:val="006919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91929"/>
  </w:style>
  <w:style w:type="character" w:customStyle="1" w:styleId="10">
    <w:name w:val="Заголовок 1 Знак"/>
    <w:basedOn w:val="a0"/>
    <w:link w:val="1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zul">
    <w:name w:val="rezul"/>
    <w:basedOn w:val="a"/>
    <w:rsid w:val="008F43A9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  <w:style w:type="character" w:customStyle="1" w:styleId="a7">
    <w:name w:val="Подзаголовок Знак"/>
    <w:basedOn w:val="a0"/>
    <w:link w:val="a6"/>
    <w:rsid w:val="00DA0DB4"/>
    <w:rPr>
      <w:sz w:val="24"/>
    </w:rPr>
  </w:style>
  <w:style w:type="table" w:customStyle="1" w:styleId="22">
    <w:name w:val="Сетка таблицы2"/>
    <w:basedOn w:val="a1"/>
    <w:next w:val="af1"/>
    <w:unhideWhenUsed/>
    <w:rsid w:val="00610C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8A"/>
  </w:style>
  <w:style w:type="paragraph" w:styleId="1">
    <w:name w:val="heading 1"/>
    <w:basedOn w:val="a"/>
    <w:next w:val="a"/>
    <w:link w:val="10"/>
    <w:qFormat/>
    <w:rsid w:val="008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link w:val="a7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8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9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67210"/>
  </w:style>
  <w:style w:type="paragraph" w:customStyle="1" w:styleId="1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e">
    <w:name w:val="Hyperlink"/>
    <w:basedOn w:val="a0"/>
    <w:rsid w:val="00B30102"/>
    <w:rPr>
      <w:color w:val="0000FF" w:themeColor="hyperlink"/>
      <w:u w:val="single"/>
    </w:rPr>
  </w:style>
  <w:style w:type="paragraph" w:customStyle="1" w:styleId="af">
    <w:name w:val="СтильИС"/>
    <w:basedOn w:val="a"/>
    <w:link w:val="af0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0">
    <w:name w:val="СтильИС Знак"/>
    <w:link w:val="af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1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2">
    <w:name w:val="List Paragraph"/>
    <w:basedOn w:val="a"/>
    <w:link w:val="af3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4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3">
    <w:name w:val="Абзац списка Знак"/>
    <w:link w:val="af2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2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  <w:style w:type="table" w:customStyle="1" w:styleId="13">
    <w:name w:val="Сетка таблицы1"/>
    <w:basedOn w:val="a1"/>
    <w:next w:val="af1"/>
    <w:rsid w:val="00A33D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rsid w:val="00D70242"/>
    <w:rPr>
      <w:color w:val="800080" w:themeColor="followedHyperlink"/>
      <w:u w:val="single"/>
    </w:rPr>
  </w:style>
  <w:style w:type="paragraph" w:styleId="af6">
    <w:name w:val="header"/>
    <w:basedOn w:val="a"/>
    <w:link w:val="af7"/>
    <w:rsid w:val="006919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91929"/>
  </w:style>
  <w:style w:type="character" w:customStyle="1" w:styleId="10">
    <w:name w:val="Заголовок 1 Знак"/>
    <w:basedOn w:val="a0"/>
    <w:link w:val="1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zul">
    <w:name w:val="rezul"/>
    <w:basedOn w:val="a"/>
    <w:rsid w:val="008F43A9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  <w:style w:type="character" w:customStyle="1" w:styleId="a7">
    <w:name w:val="Подзаголовок Знак"/>
    <w:basedOn w:val="a0"/>
    <w:link w:val="a6"/>
    <w:rsid w:val="00DA0DB4"/>
    <w:rPr>
      <w:sz w:val="24"/>
    </w:rPr>
  </w:style>
  <w:style w:type="table" w:customStyle="1" w:styleId="22">
    <w:name w:val="Сетка таблицы2"/>
    <w:basedOn w:val="a1"/>
    <w:next w:val="af1"/>
    <w:unhideWhenUsed/>
    <w:rsid w:val="00610C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ncharovskoe-r20.gosweb.gosuslug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oncharovskoe-r20.gosweb.gosuslugi.r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1027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goncharovskoe-r20.gosweb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goncharovskoe-r20.gosweb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02375C672F45FCAB3F873A6264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86A87-2BA7-465A-8E19-0009EE0C9D2F}"/>
      </w:docPartPr>
      <w:docPartBody>
        <w:p w:rsidR="002A1242" w:rsidRDefault="00764C3B" w:rsidP="00764C3B">
          <w:pPr>
            <w:pStyle w:val="4802375C672F45FCAB3F873A6264DE5E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C3B"/>
    <w:rsid w:val="00040FF4"/>
    <w:rsid w:val="00094700"/>
    <w:rsid w:val="00157C10"/>
    <w:rsid w:val="00206AEA"/>
    <w:rsid w:val="002572D2"/>
    <w:rsid w:val="00284254"/>
    <w:rsid w:val="00294895"/>
    <w:rsid w:val="00296665"/>
    <w:rsid w:val="002A1242"/>
    <w:rsid w:val="002D6291"/>
    <w:rsid w:val="0030073E"/>
    <w:rsid w:val="003015F4"/>
    <w:rsid w:val="00332E8F"/>
    <w:rsid w:val="003678AC"/>
    <w:rsid w:val="0040735A"/>
    <w:rsid w:val="00525775"/>
    <w:rsid w:val="00594087"/>
    <w:rsid w:val="00596BD3"/>
    <w:rsid w:val="005A6022"/>
    <w:rsid w:val="00695596"/>
    <w:rsid w:val="006A3132"/>
    <w:rsid w:val="006C360F"/>
    <w:rsid w:val="006E20EC"/>
    <w:rsid w:val="00764C3B"/>
    <w:rsid w:val="00800711"/>
    <w:rsid w:val="00831F47"/>
    <w:rsid w:val="00855CB4"/>
    <w:rsid w:val="008B18D2"/>
    <w:rsid w:val="008B27EF"/>
    <w:rsid w:val="0091605E"/>
    <w:rsid w:val="009236E4"/>
    <w:rsid w:val="0099780A"/>
    <w:rsid w:val="00A6312F"/>
    <w:rsid w:val="00AA1A47"/>
    <w:rsid w:val="00AE535A"/>
    <w:rsid w:val="00B61200"/>
    <w:rsid w:val="00BA6C16"/>
    <w:rsid w:val="00D413D0"/>
    <w:rsid w:val="00DE6662"/>
    <w:rsid w:val="00DF00C2"/>
    <w:rsid w:val="00EA6E4D"/>
    <w:rsid w:val="00ED1203"/>
    <w:rsid w:val="00F120C7"/>
    <w:rsid w:val="00F34E37"/>
    <w:rsid w:val="00F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C3B"/>
    <w:rPr>
      <w:color w:val="808080"/>
    </w:rPr>
  </w:style>
  <w:style w:type="paragraph" w:customStyle="1" w:styleId="4802375C672F45FCAB3F873A6264DE5E">
    <w:name w:val="4802375C672F45FCAB3F873A6264DE5E"/>
    <w:rsid w:val="00764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9672-5740-4484-B2B1-96C20208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7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384</vt:lpstr>
    </vt:vector>
  </TitlesOfParts>
  <Company>*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384</dc:title>
  <dc:creator>*</dc:creator>
  <cp:lastModifiedBy>nkolomyceva</cp:lastModifiedBy>
  <cp:revision>7</cp:revision>
  <cp:lastPrinted>2024-04-26T13:50:00Z</cp:lastPrinted>
  <dcterms:created xsi:type="dcterms:W3CDTF">2024-09-23T12:29:00Z</dcterms:created>
  <dcterms:modified xsi:type="dcterms:W3CDTF">2024-09-24T13:22:00Z</dcterms:modified>
</cp:coreProperties>
</file>